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856" w:rsidRDefault="0051126B" w:rsidP="0065597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Экспериментальная площадка</w:t>
      </w:r>
      <w:bookmarkStart w:id="0" w:name="_GoBack"/>
      <w:bookmarkEnd w:id="0"/>
      <w:r w:rsidR="005D4409" w:rsidRPr="00BF5DC1">
        <w:rPr>
          <w:rFonts w:ascii="Times New Roman" w:hAnsi="Times New Roman" w:cs="Times New Roman"/>
          <w:b/>
          <w:sz w:val="28"/>
          <w:szCs w:val="28"/>
        </w:rPr>
        <w:t xml:space="preserve"> </w:t>
      </w:r>
      <w:r w:rsidR="007B6E0C" w:rsidRPr="007B6E0C">
        <w:rPr>
          <w:rFonts w:ascii="Times New Roman" w:hAnsi="Times New Roman" w:cs="Times New Roman"/>
          <w:b/>
          <w:sz w:val="28"/>
          <w:szCs w:val="28"/>
        </w:rPr>
        <w:t>по разработке моделей и механизмов вовлечения населения в занятия физической культурой и спортом в парковы</w:t>
      </w:r>
      <w:r w:rsidR="0031759A">
        <w:rPr>
          <w:rFonts w:ascii="Times New Roman" w:hAnsi="Times New Roman" w:cs="Times New Roman"/>
          <w:b/>
          <w:sz w:val="28"/>
          <w:szCs w:val="28"/>
        </w:rPr>
        <w:t xml:space="preserve">х и рекреационных зонах </w:t>
      </w:r>
      <w:r w:rsidR="007B6E0C" w:rsidRPr="007B6E0C">
        <w:rPr>
          <w:rFonts w:ascii="Times New Roman" w:hAnsi="Times New Roman" w:cs="Times New Roman"/>
          <w:b/>
          <w:sz w:val="28"/>
          <w:szCs w:val="28"/>
        </w:rPr>
        <w:t xml:space="preserve"> «За здоровь</w:t>
      </w:r>
      <w:r w:rsidR="0031759A">
        <w:rPr>
          <w:rFonts w:ascii="Times New Roman" w:hAnsi="Times New Roman" w:cs="Times New Roman"/>
          <w:b/>
          <w:sz w:val="28"/>
          <w:szCs w:val="28"/>
        </w:rPr>
        <w:t>ем в парки и на спортплощадки»</w:t>
      </w:r>
    </w:p>
    <w:p w:rsidR="00400E4E" w:rsidRDefault="00400E4E" w:rsidP="00BF5DC1">
      <w:pPr>
        <w:spacing w:after="0" w:line="240" w:lineRule="auto"/>
        <w:jc w:val="center"/>
        <w:rPr>
          <w:rFonts w:ascii="Times New Roman" w:hAnsi="Times New Roman" w:cs="Times New Roman"/>
          <w:b/>
          <w:sz w:val="28"/>
          <w:szCs w:val="28"/>
        </w:rPr>
      </w:pPr>
    </w:p>
    <w:tbl>
      <w:tblPr>
        <w:tblStyle w:val="a4"/>
        <w:tblW w:w="15349" w:type="dxa"/>
        <w:tblLook w:val="04A0" w:firstRow="1" w:lastRow="0" w:firstColumn="1" w:lastColumn="0" w:noHBand="0" w:noVBand="1"/>
      </w:tblPr>
      <w:tblGrid>
        <w:gridCol w:w="675"/>
        <w:gridCol w:w="3051"/>
        <w:gridCol w:w="11623"/>
      </w:tblGrid>
      <w:tr w:rsidR="00400E4E" w:rsidTr="0014165F">
        <w:tc>
          <w:tcPr>
            <w:tcW w:w="675" w:type="dxa"/>
          </w:tcPr>
          <w:p w:rsidR="00400E4E" w:rsidRPr="0065597B" w:rsidRDefault="0065597B" w:rsidP="00BF5DC1">
            <w:pPr>
              <w:jc w:val="center"/>
              <w:rPr>
                <w:rFonts w:ascii="Times New Roman" w:hAnsi="Times New Roman" w:cs="Times New Roman"/>
                <w:sz w:val="28"/>
                <w:szCs w:val="28"/>
              </w:rPr>
            </w:pPr>
            <w:r w:rsidRPr="0065597B">
              <w:rPr>
                <w:rFonts w:ascii="Times New Roman" w:hAnsi="Times New Roman" w:cs="Times New Roman"/>
                <w:sz w:val="28"/>
                <w:szCs w:val="28"/>
              </w:rPr>
              <w:t>1</w:t>
            </w:r>
          </w:p>
        </w:tc>
        <w:tc>
          <w:tcPr>
            <w:tcW w:w="3051" w:type="dxa"/>
          </w:tcPr>
          <w:p w:rsidR="00400E4E" w:rsidRPr="0065597B" w:rsidRDefault="0065597B" w:rsidP="00BF5DC1">
            <w:pPr>
              <w:jc w:val="center"/>
              <w:rPr>
                <w:rFonts w:ascii="Times New Roman" w:hAnsi="Times New Roman" w:cs="Times New Roman"/>
                <w:sz w:val="28"/>
                <w:szCs w:val="28"/>
              </w:rPr>
            </w:pPr>
            <w:r w:rsidRPr="0065597B">
              <w:rPr>
                <w:rFonts w:ascii="Times New Roman" w:hAnsi="Times New Roman" w:cs="Times New Roman"/>
                <w:sz w:val="28"/>
                <w:szCs w:val="28"/>
              </w:rPr>
              <w:t>2</w:t>
            </w:r>
          </w:p>
        </w:tc>
        <w:tc>
          <w:tcPr>
            <w:tcW w:w="11623" w:type="dxa"/>
          </w:tcPr>
          <w:p w:rsidR="00400E4E" w:rsidRPr="0065597B" w:rsidRDefault="0065597B" w:rsidP="00BF5DC1">
            <w:pPr>
              <w:jc w:val="center"/>
              <w:rPr>
                <w:rFonts w:ascii="Times New Roman" w:hAnsi="Times New Roman" w:cs="Times New Roman"/>
                <w:sz w:val="28"/>
                <w:szCs w:val="28"/>
              </w:rPr>
            </w:pPr>
            <w:r w:rsidRPr="0065597B">
              <w:rPr>
                <w:rFonts w:ascii="Times New Roman" w:hAnsi="Times New Roman" w:cs="Times New Roman"/>
                <w:sz w:val="28"/>
                <w:szCs w:val="28"/>
              </w:rPr>
              <w:t>3</w:t>
            </w:r>
          </w:p>
        </w:tc>
      </w:tr>
      <w:tr w:rsidR="00400E4E" w:rsidTr="0014165F">
        <w:tc>
          <w:tcPr>
            <w:tcW w:w="675" w:type="dxa"/>
          </w:tcPr>
          <w:p w:rsidR="00400E4E" w:rsidRPr="0014165F" w:rsidRDefault="00400E4E" w:rsidP="0014165F">
            <w:pPr>
              <w:pStyle w:val="a3"/>
              <w:numPr>
                <w:ilvl w:val="0"/>
                <w:numId w:val="2"/>
              </w:numPr>
              <w:tabs>
                <w:tab w:val="left" w:pos="0"/>
              </w:tabs>
              <w:ind w:left="360"/>
              <w:jc w:val="center"/>
              <w:rPr>
                <w:rFonts w:ascii="Times New Roman" w:hAnsi="Times New Roman" w:cs="Times New Roman"/>
                <w:b/>
                <w:sz w:val="28"/>
                <w:szCs w:val="28"/>
              </w:rPr>
            </w:pPr>
          </w:p>
        </w:tc>
        <w:tc>
          <w:tcPr>
            <w:tcW w:w="3051" w:type="dxa"/>
          </w:tcPr>
          <w:p w:rsidR="00400E4E" w:rsidRDefault="007B6E0C" w:rsidP="007B6E0C">
            <w:pPr>
              <w:rPr>
                <w:rFonts w:ascii="Times New Roman" w:hAnsi="Times New Roman" w:cs="Times New Roman"/>
                <w:b/>
                <w:sz w:val="28"/>
                <w:szCs w:val="28"/>
              </w:rPr>
            </w:pPr>
            <w:r w:rsidRPr="005D4409">
              <w:rPr>
                <w:rFonts w:ascii="Times New Roman" w:hAnsi="Times New Roman" w:cs="Times New Roman"/>
                <w:sz w:val="28"/>
                <w:szCs w:val="28"/>
              </w:rPr>
              <w:t>Наименование субъекта Российской Федерации</w:t>
            </w:r>
          </w:p>
        </w:tc>
        <w:tc>
          <w:tcPr>
            <w:tcW w:w="11623" w:type="dxa"/>
          </w:tcPr>
          <w:p w:rsidR="00400E4E" w:rsidRPr="0044123C" w:rsidRDefault="0044123C" w:rsidP="00BC7936">
            <w:pPr>
              <w:jc w:val="both"/>
              <w:rPr>
                <w:rFonts w:ascii="Times New Roman" w:hAnsi="Times New Roman" w:cs="Times New Roman"/>
                <w:sz w:val="28"/>
                <w:szCs w:val="28"/>
              </w:rPr>
            </w:pPr>
            <w:r>
              <w:rPr>
                <w:rFonts w:ascii="Times New Roman" w:hAnsi="Times New Roman" w:cs="Times New Roman"/>
                <w:sz w:val="28"/>
                <w:szCs w:val="28"/>
              </w:rPr>
              <w:t>Новосибирская область, город Бердск</w:t>
            </w:r>
          </w:p>
        </w:tc>
      </w:tr>
      <w:tr w:rsidR="00400E4E" w:rsidTr="0014165F">
        <w:tc>
          <w:tcPr>
            <w:tcW w:w="675" w:type="dxa"/>
          </w:tcPr>
          <w:p w:rsidR="00400E4E" w:rsidRPr="0014165F" w:rsidRDefault="00400E4E"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400E4E" w:rsidRDefault="007B6E0C" w:rsidP="007B6E0C">
            <w:pPr>
              <w:rPr>
                <w:rFonts w:ascii="Times New Roman" w:hAnsi="Times New Roman" w:cs="Times New Roman"/>
                <w:b/>
                <w:sz w:val="28"/>
                <w:szCs w:val="28"/>
              </w:rPr>
            </w:pPr>
            <w:r w:rsidRPr="005D4409">
              <w:rPr>
                <w:rFonts w:ascii="Times New Roman" w:hAnsi="Times New Roman" w:cs="Times New Roman"/>
                <w:sz w:val="28"/>
                <w:szCs w:val="28"/>
              </w:rPr>
              <w:t>Наименование экспериментальной площадки</w:t>
            </w:r>
          </w:p>
        </w:tc>
        <w:tc>
          <w:tcPr>
            <w:tcW w:w="11623" w:type="dxa"/>
          </w:tcPr>
          <w:p w:rsidR="00400E4E" w:rsidRDefault="009915F7" w:rsidP="00BC7936">
            <w:pPr>
              <w:jc w:val="both"/>
              <w:rPr>
                <w:rFonts w:ascii="Times New Roman" w:hAnsi="Times New Roman"/>
                <w:sz w:val="28"/>
                <w:szCs w:val="28"/>
              </w:rPr>
            </w:pPr>
            <w:r>
              <w:rPr>
                <w:rFonts w:ascii="Times New Roman" w:hAnsi="Times New Roman"/>
                <w:sz w:val="28"/>
                <w:szCs w:val="28"/>
              </w:rPr>
              <w:t>Экспериментальная площадка</w:t>
            </w:r>
            <w:r w:rsidRPr="00726B60">
              <w:rPr>
                <w:rFonts w:ascii="Times New Roman" w:hAnsi="Times New Roman"/>
                <w:sz w:val="28"/>
                <w:szCs w:val="28"/>
              </w:rPr>
              <w:t xml:space="preserve"> по разработке моделей и механизмов вовлечения </w:t>
            </w:r>
            <w:r>
              <w:rPr>
                <w:rFonts w:ascii="Times New Roman" w:hAnsi="Times New Roman"/>
                <w:sz w:val="28"/>
                <w:szCs w:val="28"/>
              </w:rPr>
              <w:t xml:space="preserve">населения </w:t>
            </w:r>
            <w:r w:rsidRPr="00726B60">
              <w:rPr>
                <w:rFonts w:ascii="Times New Roman" w:hAnsi="Times New Roman"/>
                <w:sz w:val="28"/>
                <w:szCs w:val="28"/>
              </w:rPr>
              <w:t xml:space="preserve">в занятия физической культурой и спортом </w:t>
            </w:r>
            <w:r>
              <w:rPr>
                <w:rFonts w:ascii="Times New Roman" w:hAnsi="Times New Roman"/>
                <w:sz w:val="28"/>
                <w:szCs w:val="28"/>
              </w:rPr>
              <w:t>в парковых и рекреационных зонах</w:t>
            </w:r>
            <w:r w:rsidRPr="00726B60">
              <w:rPr>
                <w:rFonts w:ascii="Times New Roman" w:hAnsi="Times New Roman"/>
                <w:sz w:val="28"/>
                <w:szCs w:val="28"/>
              </w:rPr>
              <w:t xml:space="preserve"> («фокус группа» - «</w:t>
            </w:r>
            <w:r>
              <w:rPr>
                <w:rFonts w:ascii="Times New Roman" w:hAnsi="Times New Roman"/>
                <w:sz w:val="28"/>
                <w:szCs w:val="28"/>
              </w:rPr>
              <w:t>За здоровьем в парки и на спортплощадки</w:t>
            </w:r>
            <w:r w:rsidRPr="00726B60">
              <w:rPr>
                <w:rFonts w:ascii="Times New Roman" w:hAnsi="Times New Roman"/>
                <w:sz w:val="28"/>
                <w:szCs w:val="28"/>
              </w:rPr>
              <w:t>»)</w:t>
            </w:r>
          </w:p>
          <w:p w:rsidR="009915F7" w:rsidRDefault="009915F7" w:rsidP="00BC7936">
            <w:pPr>
              <w:jc w:val="both"/>
              <w:rPr>
                <w:rFonts w:ascii="Times New Roman" w:hAnsi="Times New Roman" w:cs="Times New Roman"/>
                <w:b/>
                <w:sz w:val="28"/>
                <w:szCs w:val="28"/>
              </w:rPr>
            </w:pPr>
          </w:p>
        </w:tc>
      </w:tr>
      <w:tr w:rsidR="00400E4E" w:rsidTr="0014165F">
        <w:tc>
          <w:tcPr>
            <w:tcW w:w="675" w:type="dxa"/>
          </w:tcPr>
          <w:p w:rsidR="00400E4E" w:rsidRPr="0014165F" w:rsidRDefault="00400E4E"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400E4E" w:rsidRPr="007B6E0C" w:rsidRDefault="007B6E0C" w:rsidP="007B6E0C">
            <w:pPr>
              <w:rPr>
                <w:rFonts w:ascii="Times New Roman" w:hAnsi="Times New Roman" w:cs="Times New Roman"/>
                <w:sz w:val="28"/>
                <w:szCs w:val="28"/>
              </w:rPr>
            </w:pPr>
            <w:r w:rsidRPr="007B6E0C">
              <w:rPr>
                <w:rFonts w:ascii="Times New Roman" w:hAnsi="Times New Roman" w:cs="Times New Roman"/>
                <w:sz w:val="28"/>
                <w:szCs w:val="28"/>
              </w:rPr>
              <w:t>План работы по проведению эксперимента</w:t>
            </w:r>
          </w:p>
        </w:tc>
        <w:tc>
          <w:tcPr>
            <w:tcW w:w="11623" w:type="dxa"/>
          </w:tcPr>
          <w:p w:rsidR="00400E4E" w:rsidRDefault="007B7286" w:rsidP="004F08C4">
            <w:pPr>
              <w:jc w:val="both"/>
              <w:rPr>
                <w:rFonts w:ascii="Times New Roman" w:hAnsi="Times New Roman" w:cs="Times New Roman"/>
                <w:sz w:val="28"/>
                <w:szCs w:val="28"/>
              </w:rPr>
            </w:pPr>
            <w:r w:rsidRPr="007B7286">
              <w:rPr>
                <w:rFonts w:ascii="Times New Roman" w:hAnsi="Times New Roman" w:cs="Times New Roman"/>
                <w:sz w:val="28"/>
                <w:szCs w:val="28"/>
              </w:rPr>
              <w:t xml:space="preserve">В </w:t>
            </w:r>
            <w:proofErr w:type="gramStart"/>
            <w:r w:rsidRPr="007B7286">
              <w:rPr>
                <w:rFonts w:ascii="Times New Roman" w:hAnsi="Times New Roman" w:cs="Times New Roman"/>
                <w:sz w:val="28"/>
                <w:szCs w:val="28"/>
              </w:rPr>
              <w:t>городе</w:t>
            </w:r>
            <w:proofErr w:type="gramEnd"/>
            <w:r w:rsidRPr="007B7286">
              <w:rPr>
                <w:rFonts w:ascii="Times New Roman" w:hAnsi="Times New Roman" w:cs="Times New Roman"/>
                <w:sz w:val="28"/>
                <w:szCs w:val="28"/>
              </w:rPr>
              <w:t xml:space="preserve"> Новосибирске активно проводится работа по привлечению населения к занятиям физической культурой и спортом в парковых и рекреационных зонах. В данном </w:t>
            </w:r>
            <w:proofErr w:type="gramStart"/>
            <w:r w:rsidRPr="007B7286">
              <w:rPr>
                <w:rFonts w:ascii="Times New Roman" w:hAnsi="Times New Roman" w:cs="Times New Roman"/>
                <w:sz w:val="28"/>
                <w:szCs w:val="28"/>
              </w:rPr>
              <w:t>направлении</w:t>
            </w:r>
            <w:proofErr w:type="gramEnd"/>
            <w:r w:rsidRPr="007B7286">
              <w:rPr>
                <w:rFonts w:ascii="Times New Roman" w:hAnsi="Times New Roman" w:cs="Times New Roman"/>
                <w:sz w:val="28"/>
                <w:szCs w:val="28"/>
              </w:rPr>
              <w:t xml:space="preserve"> осуществляет свою деятельность муниципальное бюджетно</w:t>
            </w:r>
            <w:r>
              <w:rPr>
                <w:rFonts w:ascii="Times New Roman" w:hAnsi="Times New Roman" w:cs="Times New Roman"/>
                <w:sz w:val="28"/>
                <w:szCs w:val="28"/>
              </w:rPr>
              <w:t>е учреждение «Спортивный город», п</w:t>
            </w:r>
            <w:r w:rsidRPr="007B7286">
              <w:rPr>
                <w:rFonts w:ascii="Times New Roman" w:hAnsi="Times New Roman" w:cs="Times New Roman"/>
                <w:sz w:val="28"/>
                <w:szCs w:val="28"/>
              </w:rPr>
              <w:t>оэтому было принято решение использовать опыт города Новосибирска и экспериментальной площадкой определить город Бердск с населением более 100 тыс. человек. В связи с чем, Постановлением администрации города Бердска было создано муниципальное бюджетное учрежден</w:t>
            </w:r>
            <w:r w:rsidR="004F08C4">
              <w:rPr>
                <w:rFonts w:ascii="Times New Roman" w:hAnsi="Times New Roman" w:cs="Times New Roman"/>
                <w:sz w:val="28"/>
                <w:szCs w:val="28"/>
              </w:rPr>
              <w:t>ие «Спортоград», осуществляющее</w:t>
            </w:r>
            <w:r w:rsidRPr="007B7286">
              <w:rPr>
                <w:rFonts w:ascii="Times New Roman" w:hAnsi="Times New Roman" w:cs="Times New Roman"/>
                <w:sz w:val="28"/>
                <w:szCs w:val="28"/>
              </w:rPr>
              <w:t xml:space="preserve"> свою деятельность на основании Устава и в рамках муниципального задания. </w:t>
            </w:r>
            <w:r w:rsidR="004F08C4">
              <w:rPr>
                <w:rFonts w:ascii="Times New Roman" w:hAnsi="Times New Roman" w:cs="Times New Roman"/>
                <w:sz w:val="28"/>
                <w:szCs w:val="28"/>
              </w:rPr>
              <w:t>Цель создания учреждения</w:t>
            </w:r>
            <w:r w:rsidR="00E82AE5">
              <w:rPr>
                <w:rFonts w:ascii="Times New Roman" w:hAnsi="Times New Roman" w:cs="Times New Roman"/>
                <w:sz w:val="28"/>
                <w:szCs w:val="28"/>
              </w:rPr>
              <w:t xml:space="preserve"> </w:t>
            </w:r>
            <w:r w:rsidR="004F08C4">
              <w:rPr>
                <w:rFonts w:ascii="Times New Roman" w:hAnsi="Times New Roman" w:cs="Times New Roman"/>
                <w:sz w:val="28"/>
                <w:szCs w:val="28"/>
              </w:rPr>
              <w:t>– организация и проведение</w:t>
            </w:r>
            <w:r w:rsidR="00E82AE5" w:rsidRPr="00E82AE5">
              <w:rPr>
                <w:rFonts w:ascii="Times New Roman" w:hAnsi="Times New Roman" w:cs="Times New Roman"/>
                <w:sz w:val="28"/>
                <w:szCs w:val="28"/>
              </w:rPr>
              <w:t xml:space="preserve"> регулярных физкультурно-оздоровительных занятий во дворах</w:t>
            </w:r>
            <w:r w:rsidR="00E82AE5">
              <w:rPr>
                <w:rFonts w:ascii="Times New Roman" w:hAnsi="Times New Roman" w:cs="Times New Roman"/>
                <w:sz w:val="28"/>
                <w:szCs w:val="28"/>
              </w:rPr>
              <w:t xml:space="preserve"> и парках</w:t>
            </w:r>
            <w:r w:rsidR="00E82AE5" w:rsidRPr="00E82AE5">
              <w:rPr>
                <w:rFonts w:ascii="Times New Roman" w:hAnsi="Times New Roman" w:cs="Times New Roman"/>
                <w:sz w:val="28"/>
                <w:szCs w:val="28"/>
              </w:rPr>
              <w:t xml:space="preserve"> среди различных кате</w:t>
            </w:r>
            <w:r w:rsidR="004F08C4">
              <w:rPr>
                <w:rFonts w:ascii="Times New Roman" w:hAnsi="Times New Roman" w:cs="Times New Roman"/>
                <w:sz w:val="28"/>
                <w:szCs w:val="28"/>
              </w:rPr>
              <w:t>горий и групп населения, приемы нормативов ГТО, содержание и развитие</w:t>
            </w:r>
            <w:r w:rsidR="00E82AE5" w:rsidRPr="00E82AE5">
              <w:rPr>
                <w:rFonts w:ascii="Times New Roman" w:hAnsi="Times New Roman" w:cs="Times New Roman"/>
                <w:sz w:val="28"/>
                <w:szCs w:val="28"/>
              </w:rPr>
              <w:t xml:space="preserve"> муниципальных спортивных площадок и мест активного отдыха.</w:t>
            </w:r>
          </w:p>
          <w:p w:rsidR="00FB42DF" w:rsidRDefault="00FB42DF" w:rsidP="004F08C4">
            <w:pPr>
              <w:jc w:val="both"/>
              <w:rPr>
                <w:rFonts w:ascii="Times New Roman" w:hAnsi="Times New Roman" w:cs="Times New Roman"/>
                <w:sz w:val="28"/>
                <w:szCs w:val="28"/>
              </w:rPr>
            </w:pPr>
          </w:p>
          <w:p w:rsidR="00FB42DF" w:rsidRDefault="00FB42DF" w:rsidP="004F08C4">
            <w:pPr>
              <w:jc w:val="both"/>
              <w:rPr>
                <w:rFonts w:ascii="Times New Roman" w:hAnsi="Times New Roman" w:cs="Times New Roman"/>
                <w:sz w:val="28"/>
                <w:szCs w:val="28"/>
              </w:rPr>
            </w:pPr>
          </w:p>
          <w:p w:rsidR="00FB42DF" w:rsidRDefault="00FB42DF" w:rsidP="004F08C4">
            <w:pPr>
              <w:jc w:val="both"/>
              <w:rPr>
                <w:rFonts w:ascii="Times New Roman" w:hAnsi="Times New Roman" w:cs="Times New Roman"/>
                <w:sz w:val="28"/>
                <w:szCs w:val="28"/>
              </w:rPr>
            </w:pPr>
          </w:p>
          <w:p w:rsidR="00FB42DF" w:rsidRDefault="00FB42DF" w:rsidP="004F08C4">
            <w:pPr>
              <w:jc w:val="both"/>
              <w:rPr>
                <w:rFonts w:ascii="Times New Roman" w:hAnsi="Times New Roman" w:cs="Times New Roman"/>
                <w:sz w:val="28"/>
                <w:szCs w:val="28"/>
              </w:rPr>
            </w:pPr>
          </w:p>
          <w:p w:rsidR="00FB42DF" w:rsidRDefault="00FB42DF" w:rsidP="004F08C4">
            <w:pPr>
              <w:jc w:val="both"/>
              <w:rPr>
                <w:rFonts w:ascii="Times New Roman" w:hAnsi="Times New Roman" w:cs="Times New Roman"/>
                <w:sz w:val="28"/>
                <w:szCs w:val="28"/>
              </w:rPr>
            </w:pPr>
          </w:p>
          <w:p w:rsidR="00FB42DF" w:rsidRDefault="00FB42DF" w:rsidP="004F08C4">
            <w:pPr>
              <w:jc w:val="both"/>
              <w:rPr>
                <w:rFonts w:ascii="Times New Roman" w:hAnsi="Times New Roman" w:cs="Times New Roman"/>
                <w:sz w:val="28"/>
                <w:szCs w:val="28"/>
              </w:rPr>
            </w:pPr>
          </w:p>
          <w:p w:rsidR="00FB42DF" w:rsidRDefault="00FB42DF" w:rsidP="004F08C4">
            <w:pPr>
              <w:jc w:val="both"/>
              <w:rPr>
                <w:rFonts w:ascii="Times New Roman" w:hAnsi="Times New Roman" w:cs="Times New Roman"/>
                <w:sz w:val="28"/>
                <w:szCs w:val="28"/>
              </w:rPr>
            </w:pPr>
          </w:p>
          <w:p w:rsidR="004F08C4" w:rsidRPr="009915F7" w:rsidRDefault="004F08C4" w:rsidP="004F08C4">
            <w:pPr>
              <w:jc w:val="both"/>
              <w:rPr>
                <w:rFonts w:ascii="Times New Roman" w:hAnsi="Times New Roman" w:cs="Times New Roman"/>
                <w:sz w:val="28"/>
                <w:szCs w:val="28"/>
              </w:rPr>
            </w:pPr>
          </w:p>
        </w:tc>
      </w:tr>
      <w:tr w:rsidR="00400E4E" w:rsidTr="0014165F">
        <w:tc>
          <w:tcPr>
            <w:tcW w:w="675" w:type="dxa"/>
          </w:tcPr>
          <w:p w:rsidR="00400E4E" w:rsidRPr="0014165F" w:rsidRDefault="00400E4E"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400E4E" w:rsidRDefault="007B6E0C" w:rsidP="007B6E0C">
            <w:pPr>
              <w:rPr>
                <w:rFonts w:ascii="Times New Roman" w:hAnsi="Times New Roman" w:cs="Times New Roman"/>
                <w:b/>
                <w:sz w:val="28"/>
                <w:szCs w:val="28"/>
              </w:rPr>
            </w:pPr>
            <w:r w:rsidRPr="005D4409">
              <w:rPr>
                <w:rFonts w:ascii="Times New Roman" w:hAnsi="Times New Roman" w:cs="Times New Roman"/>
                <w:sz w:val="28"/>
                <w:szCs w:val="28"/>
              </w:rPr>
              <w:t xml:space="preserve">Количество муниципальных </w:t>
            </w:r>
            <w:r w:rsidRPr="005D4409">
              <w:rPr>
                <w:rFonts w:ascii="Times New Roman" w:hAnsi="Times New Roman" w:cs="Times New Roman"/>
                <w:sz w:val="28"/>
                <w:szCs w:val="28"/>
              </w:rPr>
              <w:lastRenderedPageBreak/>
              <w:t>образований, в которых прошла апробация модели и механизмов</w:t>
            </w:r>
          </w:p>
        </w:tc>
        <w:tc>
          <w:tcPr>
            <w:tcW w:w="11623" w:type="dxa"/>
          </w:tcPr>
          <w:p w:rsidR="00400E4E" w:rsidRPr="009915F7" w:rsidRDefault="009915F7" w:rsidP="00BC7936">
            <w:pPr>
              <w:jc w:val="both"/>
              <w:rPr>
                <w:rFonts w:ascii="Times New Roman" w:hAnsi="Times New Roman" w:cs="Times New Roman"/>
                <w:sz w:val="28"/>
                <w:szCs w:val="28"/>
              </w:rPr>
            </w:pPr>
            <w:r>
              <w:rPr>
                <w:rFonts w:ascii="Times New Roman" w:hAnsi="Times New Roman" w:cs="Times New Roman"/>
                <w:sz w:val="28"/>
                <w:szCs w:val="28"/>
              </w:rPr>
              <w:lastRenderedPageBreak/>
              <w:t>город Бердск</w:t>
            </w:r>
            <w:r w:rsidR="00102DEE">
              <w:rPr>
                <w:rFonts w:ascii="Times New Roman" w:hAnsi="Times New Roman" w:cs="Times New Roman"/>
                <w:sz w:val="28"/>
                <w:szCs w:val="28"/>
              </w:rPr>
              <w:t>, Новосибирская область</w:t>
            </w:r>
          </w:p>
        </w:tc>
      </w:tr>
      <w:tr w:rsidR="00400E4E" w:rsidTr="0014165F">
        <w:tc>
          <w:tcPr>
            <w:tcW w:w="675" w:type="dxa"/>
          </w:tcPr>
          <w:p w:rsidR="00400E4E" w:rsidRPr="0014165F" w:rsidRDefault="00400E4E"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400E4E" w:rsidRPr="007B6E0C" w:rsidRDefault="007B6E0C" w:rsidP="007B6E0C">
            <w:pPr>
              <w:rPr>
                <w:rFonts w:ascii="Times New Roman" w:hAnsi="Times New Roman" w:cs="Times New Roman"/>
                <w:sz w:val="28"/>
                <w:szCs w:val="28"/>
              </w:rPr>
            </w:pPr>
            <w:r w:rsidRPr="007B6E0C">
              <w:rPr>
                <w:rFonts w:ascii="Times New Roman" w:hAnsi="Times New Roman" w:cs="Times New Roman"/>
                <w:sz w:val="28"/>
                <w:szCs w:val="28"/>
              </w:rPr>
              <w:t>Правовая основа физкультурно-спортивной работы с населением соответствующей категории: федеральный, региональный, местный уровни, включая шаблоны нормативно-правовых актов, принятых в целях вовлечения «фокус группы» в систематические занятия физической культурой и спортом</w:t>
            </w:r>
          </w:p>
        </w:tc>
        <w:tc>
          <w:tcPr>
            <w:tcW w:w="11623" w:type="dxa"/>
          </w:tcPr>
          <w:p w:rsidR="008F27A3" w:rsidRDefault="008F27A3" w:rsidP="00BC7936">
            <w:pPr>
              <w:jc w:val="both"/>
              <w:rPr>
                <w:rFonts w:ascii="Times New Roman" w:hAnsi="Times New Roman" w:cs="Times New Roman"/>
                <w:sz w:val="28"/>
                <w:szCs w:val="28"/>
              </w:rPr>
            </w:pPr>
            <w:r>
              <w:rPr>
                <w:rFonts w:ascii="Times New Roman" w:hAnsi="Times New Roman" w:cs="Times New Roman"/>
                <w:sz w:val="28"/>
                <w:szCs w:val="28"/>
              </w:rPr>
              <w:t>- Конституция Российской Федерации;</w:t>
            </w:r>
          </w:p>
          <w:p w:rsidR="008F27A3" w:rsidRDefault="008F27A3" w:rsidP="00BC7936">
            <w:pPr>
              <w:jc w:val="both"/>
              <w:rPr>
                <w:rFonts w:ascii="Times New Roman" w:hAnsi="Times New Roman" w:cs="Times New Roman"/>
                <w:sz w:val="28"/>
                <w:szCs w:val="28"/>
              </w:rPr>
            </w:pPr>
            <w:r>
              <w:rPr>
                <w:rFonts w:ascii="Times New Roman" w:hAnsi="Times New Roman" w:cs="Times New Roman"/>
                <w:sz w:val="28"/>
                <w:szCs w:val="28"/>
              </w:rPr>
              <w:t>-</w:t>
            </w:r>
            <w:r w:rsidRPr="008F27A3">
              <w:rPr>
                <w:rFonts w:ascii="Times New Roman" w:hAnsi="Times New Roman" w:cs="Times New Roman"/>
                <w:sz w:val="28"/>
                <w:szCs w:val="28"/>
              </w:rPr>
              <w:t xml:space="preserve"> Федеральны</w:t>
            </w:r>
            <w:r>
              <w:rPr>
                <w:rFonts w:ascii="Times New Roman" w:hAnsi="Times New Roman" w:cs="Times New Roman"/>
                <w:sz w:val="28"/>
                <w:szCs w:val="28"/>
              </w:rPr>
              <w:t>й закон</w:t>
            </w:r>
            <w:r w:rsidRPr="008F27A3">
              <w:rPr>
                <w:rFonts w:ascii="Times New Roman" w:hAnsi="Times New Roman" w:cs="Times New Roman"/>
                <w:sz w:val="28"/>
                <w:szCs w:val="28"/>
              </w:rPr>
              <w:t xml:space="preserve"> от 04.12.2007 № 329-ФЗ «О физической культуре и</w:t>
            </w:r>
            <w:r>
              <w:rPr>
                <w:rFonts w:ascii="Times New Roman" w:hAnsi="Times New Roman" w:cs="Times New Roman"/>
                <w:sz w:val="28"/>
                <w:szCs w:val="28"/>
              </w:rPr>
              <w:t xml:space="preserve"> спорте в Российской Федерации»;</w:t>
            </w:r>
          </w:p>
          <w:p w:rsidR="008F27A3" w:rsidRDefault="008F27A3" w:rsidP="00BC7936">
            <w:pPr>
              <w:jc w:val="both"/>
              <w:rPr>
                <w:rFonts w:ascii="Times New Roman" w:hAnsi="Times New Roman" w:cs="Times New Roman"/>
                <w:sz w:val="28"/>
                <w:szCs w:val="28"/>
              </w:rPr>
            </w:pPr>
            <w:r>
              <w:rPr>
                <w:rFonts w:ascii="Times New Roman" w:hAnsi="Times New Roman" w:cs="Times New Roman"/>
                <w:sz w:val="28"/>
                <w:szCs w:val="28"/>
              </w:rPr>
              <w:t>- Указ</w:t>
            </w:r>
            <w:r w:rsidRPr="008F27A3">
              <w:rPr>
                <w:rFonts w:ascii="Times New Roman" w:hAnsi="Times New Roman" w:cs="Times New Roman"/>
                <w:sz w:val="28"/>
                <w:szCs w:val="28"/>
              </w:rPr>
              <w:t xml:space="preserve"> Президента Российской Федерации от 07.05.2018 № 204 «О национальных целях и стратегических задачах развития Российской Фе</w:t>
            </w:r>
            <w:r>
              <w:rPr>
                <w:rFonts w:ascii="Times New Roman" w:hAnsi="Times New Roman" w:cs="Times New Roman"/>
                <w:sz w:val="28"/>
                <w:szCs w:val="28"/>
              </w:rPr>
              <w:t>дерации на период до 2024 года»;</w:t>
            </w:r>
            <w:r w:rsidRPr="008F27A3">
              <w:rPr>
                <w:rFonts w:ascii="Times New Roman" w:hAnsi="Times New Roman" w:cs="Times New Roman"/>
                <w:sz w:val="28"/>
                <w:szCs w:val="28"/>
              </w:rPr>
              <w:t xml:space="preserve"> </w:t>
            </w:r>
          </w:p>
          <w:p w:rsidR="00400E4E" w:rsidRDefault="008F27A3" w:rsidP="00BC7936">
            <w:pPr>
              <w:jc w:val="both"/>
              <w:rPr>
                <w:rFonts w:ascii="Times New Roman" w:hAnsi="Times New Roman" w:cs="Times New Roman"/>
                <w:sz w:val="28"/>
                <w:szCs w:val="28"/>
              </w:rPr>
            </w:pPr>
            <w:r>
              <w:rPr>
                <w:rFonts w:ascii="Times New Roman" w:hAnsi="Times New Roman" w:cs="Times New Roman"/>
                <w:sz w:val="28"/>
                <w:szCs w:val="28"/>
              </w:rPr>
              <w:t xml:space="preserve">- </w:t>
            </w:r>
            <w:r w:rsidRPr="008F27A3">
              <w:rPr>
                <w:rFonts w:ascii="Times New Roman" w:hAnsi="Times New Roman" w:cs="Times New Roman"/>
                <w:sz w:val="28"/>
                <w:szCs w:val="28"/>
              </w:rPr>
              <w:t>госуд</w:t>
            </w:r>
            <w:r>
              <w:rPr>
                <w:rFonts w:ascii="Times New Roman" w:hAnsi="Times New Roman" w:cs="Times New Roman"/>
                <w:sz w:val="28"/>
                <w:szCs w:val="28"/>
              </w:rPr>
              <w:t>арственная программа</w:t>
            </w:r>
            <w:r w:rsidRPr="008F27A3">
              <w:rPr>
                <w:rFonts w:ascii="Times New Roman" w:hAnsi="Times New Roman" w:cs="Times New Roman"/>
                <w:sz w:val="28"/>
                <w:szCs w:val="28"/>
              </w:rPr>
              <w:t xml:space="preserve"> Российской Федерации «Развитие физической </w:t>
            </w:r>
            <w:r>
              <w:rPr>
                <w:rFonts w:ascii="Times New Roman" w:hAnsi="Times New Roman" w:cs="Times New Roman"/>
                <w:sz w:val="28"/>
                <w:szCs w:val="28"/>
              </w:rPr>
              <w:t>культуры и спорта», утвержденная</w:t>
            </w:r>
            <w:r w:rsidRPr="008F27A3">
              <w:rPr>
                <w:rFonts w:ascii="Times New Roman" w:hAnsi="Times New Roman" w:cs="Times New Roman"/>
                <w:sz w:val="28"/>
                <w:szCs w:val="28"/>
              </w:rPr>
              <w:t xml:space="preserve"> постановлением Правительства Российской Федерации от 15.04.2014 № 302</w:t>
            </w:r>
            <w:r>
              <w:rPr>
                <w:rFonts w:ascii="Times New Roman" w:hAnsi="Times New Roman" w:cs="Times New Roman"/>
                <w:sz w:val="28"/>
                <w:szCs w:val="28"/>
              </w:rPr>
              <w:t>;</w:t>
            </w:r>
          </w:p>
          <w:p w:rsidR="00E21668" w:rsidRDefault="00E21668" w:rsidP="00BC7936">
            <w:pPr>
              <w:jc w:val="both"/>
              <w:rPr>
                <w:rFonts w:ascii="Times New Roman" w:hAnsi="Times New Roman" w:cs="Times New Roman"/>
                <w:sz w:val="28"/>
                <w:szCs w:val="28"/>
              </w:rPr>
            </w:pPr>
            <w:r>
              <w:rPr>
                <w:rFonts w:ascii="Times New Roman" w:hAnsi="Times New Roman" w:cs="Times New Roman"/>
                <w:sz w:val="28"/>
                <w:szCs w:val="28"/>
              </w:rPr>
              <w:t xml:space="preserve">- </w:t>
            </w:r>
            <w:r w:rsidRPr="00E21668">
              <w:rPr>
                <w:rFonts w:ascii="Times New Roman" w:hAnsi="Times New Roman" w:cs="Times New Roman"/>
                <w:sz w:val="28"/>
                <w:szCs w:val="28"/>
              </w:rPr>
              <w:t xml:space="preserve">Закон Новосибирской </w:t>
            </w:r>
            <w:r>
              <w:rPr>
                <w:rFonts w:ascii="Times New Roman" w:hAnsi="Times New Roman" w:cs="Times New Roman"/>
                <w:sz w:val="28"/>
                <w:szCs w:val="28"/>
              </w:rPr>
              <w:t>области от 04.12.2008 № 285-ОЗ «</w:t>
            </w:r>
            <w:r w:rsidRPr="00E21668">
              <w:rPr>
                <w:rFonts w:ascii="Times New Roman" w:hAnsi="Times New Roman" w:cs="Times New Roman"/>
                <w:sz w:val="28"/>
                <w:szCs w:val="28"/>
              </w:rPr>
              <w:t>О физической культуре и</w:t>
            </w:r>
            <w:r>
              <w:rPr>
                <w:rFonts w:ascii="Times New Roman" w:hAnsi="Times New Roman" w:cs="Times New Roman"/>
                <w:sz w:val="28"/>
                <w:szCs w:val="28"/>
              </w:rPr>
              <w:t xml:space="preserve"> спорте в Новосибирской области»;</w:t>
            </w:r>
          </w:p>
          <w:p w:rsidR="00E21668" w:rsidRDefault="00E21668" w:rsidP="00BC7936">
            <w:pPr>
              <w:jc w:val="both"/>
              <w:rPr>
                <w:rFonts w:ascii="Times New Roman" w:hAnsi="Times New Roman" w:cs="Times New Roman"/>
                <w:sz w:val="28"/>
                <w:szCs w:val="28"/>
              </w:rPr>
            </w:pPr>
            <w:r>
              <w:rPr>
                <w:rFonts w:ascii="Times New Roman" w:hAnsi="Times New Roman" w:cs="Times New Roman"/>
                <w:sz w:val="28"/>
                <w:szCs w:val="28"/>
              </w:rPr>
              <w:t xml:space="preserve">- </w:t>
            </w:r>
            <w:r w:rsidR="00D618BB">
              <w:rPr>
                <w:rFonts w:ascii="Times New Roman" w:hAnsi="Times New Roman" w:cs="Times New Roman"/>
                <w:sz w:val="28"/>
                <w:szCs w:val="28"/>
              </w:rPr>
              <w:t>государственная программа</w:t>
            </w:r>
            <w:r w:rsidR="00D618BB" w:rsidRPr="00E21668">
              <w:rPr>
                <w:rFonts w:ascii="Times New Roman" w:hAnsi="Times New Roman" w:cs="Times New Roman"/>
                <w:sz w:val="28"/>
                <w:szCs w:val="28"/>
              </w:rPr>
              <w:t xml:space="preserve"> Новосибир</w:t>
            </w:r>
            <w:r w:rsidR="00D618BB">
              <w:rPr>
                <w:rFonts w:ascii="Times New Roman" w:hAnsi="Times New Roman" w:cs="Times New Roman"/>
                <w:sz w:val="28"/>
                <w:szCs w:val="28"/>
              </w:rPr>
              <w:t>ской области «</w:t>
            </w:r>
            <w:r w:rsidR="00D618BB" w:rsidRPr="00E21668">
              <w:rPr>
                <w:rFonts w:ascii="Times New Roman" w:hAnsi="Times New Roman" w:cs="Times New Roman"/>
                <w:sz w:val="28"/>
                <w:szCs w:val="28"/>
              </w:rPr>
              <w:t>Развитие</w:t>
            </w:r>
            <w:r w:rsidR="00964B36">
              <w:rPr>
                <w:rFonts w:ascii="Times New Roman" w:hAnsi="Times New Roman" w:cs="Times New Roman"/>
                <w:sz w:val="28"/>
                <w:szCs w:val="28"/>
              </w:rPr>
              <w:t xml:space="preserve"> </w:t>
            </w:r>
            <w:r w:rsidR="00D618BB" w:rsidRPr="00E21668">
              <w:rPr>
                <w:rFonts w:ascii="Times New Roman" w:hAnsi="Times New Roman" w:cs="Times New Roman"/>
                <w:sz w:val="28"/>
                <w:szCs w:val="28"/>
              </w:rPr>
              <w:t>физической культуры и</w:t>
            </w:r>
            <w:r w:rsidR="00D618BB">
              <w:rPr>
                <w:rFonts w:ascii="Times New Roman" w:hAnsi="Times New Roman" w:cs="Times New Roman"/>
                <w:sz w:val="28"/>
                <w:szCs w:val="28"/>
              </w:rPr>
              <w:t xml:space="preserve"> </w:t>
            </w:r>
            <w:r w:rsidR="00964B36">
              <w:rPr>
                <w:rFonts w:ascii="Times New Roman" w:hAnsi="Times New Roman" w:cs="Times New Roman"/>
                <w:sz w:val="28"/>
                <w:szCs w:val="28"/>
              </w:rPr>
              <w:t>спорта в Новосибирской области»,</w:t>
            </w:r>
            <w:r w:rsidR="00D618BB">
              <w:rPr>
                <w:rFonts w:ascii="Times New Roman" w:hAnsi="Times New Roman" w:cs="Times New Roman"/>
                <w:sz w:val="28"/>
                <w:szCs w:val="28"/>
              </w:rPr>
              <w:t xml:space="preserve"> утвержденная </w:t>
            </w:r>
            <w:r w:rsidRPr="00E21668">
              <w:rPr>
                <w:rFonts w:ascii="Times New Roman" w:hAnsi="Times New Roman" w:cs="Times New Roman"/>
                <w:sz w:val="28"/>
                <w:szCs w:val="28"/>
              </w:rPr>
              <w:t>Постановление</w:t>
            </w:r>
            <w:r w:rsidR="00D618BB">
              <w:rPr>
                <w:rFonts w:ascii="Times New Roman" w:hAnsi="Times New Roman" w:cs="Times New Roman"/>
                <w:sz w:val="28"/>
                <w:szCs w:val="28"/>
              </w:rPr>
              <w:t>м</w:t>
            </w:r>
            <w:r w:rsidRPr="00E21668">
              <w:rPr>
                <w:rFonts w:ascii="Times New Roman" w:hAnsi="Times New Roman" w:cs="Times New Roman"/>
                <w:sz w:val="28"/>
                <w:szCs w:val="28"/>
              </w:rPr>
              <w:t xml:space="preserve"> Правительства Новосибирс</w:t>
            </w:r>
            <w:r>
              <w:rPr>
                <w:rFonts w:ascii="Times New Roman" w:hAnsi="Times New Roman" w:cs="Times New Roman"/>
                <w:sz w:val="28"/>
                <w:szCs w:val="28"/>
              </w:rPr>
              <w:t>кой области от 23 января 2015 №</w:t>
            </w:r>
            <w:r w:rsidRPr="00E21668">
              <w:rPr>
                <w:rFonts w:ascii="Times New Roman" w:hAnsi="Times New Roman" w:cs="Times New Roman"/>
                <w:sz w:val="28"/>
                <w:szCs w:val="28"/>
              </w:rPr>
              <w:t xml:space="preserve"> 24-п</w:t>
            </w:r>
            <w:r w:rsidR="001F2E75">
              <w:rPr>
                <w:rFonts w:ascii="Times New Roman" w:hAnsi="Times New Roman" w:cs="Times New Roman"/>
                <w:sz w:val="28"/>
                <w:szCs w:val="28"/>
              </w:rPr>
              <w:t>;</w:t>
            </w:r>
          </w:p>
          <w:p w:rsidR="00402124" w:rsidRDefault="00402124" w:rsidP="00402124">
            <w:pPr>
              <w:jc w:val="both"/>
              <w:rPr>
                <w:rFonts w:ascii="Times New Roman" w:hAnsi="Times New Roman" w:cs="Times New Roman"/>
                <w:sz w:val="28"/>
                <w:szCs w:val="28"/>
              </w:rPr>
            </w:pPr>
            <w:r>
              <w:rPr>
                <w:rFonts w:ascii="Times New Roman" w:hAnsi="Times New Roman" w:cs="Times New Roman"/>
                <w:sz w:val="28"/>
                <w:szCs w:val="28"/>
              </w:rPr>
              <w:t xml:space="preserve">- </w:t>
            </w:r>
            <w:r w:rsidR="00D618BB">
              <w:rPr>
                <w:rFonts w:ascii="Times New Roman" w:hAnsi="Times New Roman" w:cs="Times New Roman"/>
                <w:sz w:val="28"/>
                <w:szCs w:val="28"/>
              </w:rPr>
              <w:t>муниципальная программа</w:t>
            </w:r>
            <w:r>
              <w:rPr>
                <w:rFonts w:ascii="Times New Roman" w:hAnsi="Times New Roman" w:cs="Times New Roman"/>
                <w:sz w:val="28"/>
                <w:szCs w:val="28"/>
              </w:rPr>
              <w:t xml:space="preserve"> </w:t>
            </w:r>
            <w:r w:rsidRPr="00402124">
              <w:rPr>
                <w:rFonts w:ascii="Times New Roman" w:hAnsi="Times New Roman" w:cs="Times New Roman"/>
                <w:sz w:val="28"/>
                <w:szCs w:val="28"/>
              </w:rPr>
              <w:t>«Развитие физической культуры и спорта в городе Бердске на 2016-2019 годы»</w:t>
            </w:r>
            <w:r w:rsidR="00D618BB">
              <w:rPr>
                <w:rFonts w:ascii="Times New Roman" w:hAnsi="Times New Roman" w:cs="Times New Roman"/>
                <w:sz w:val="28"/>
                <w:szCs w:val="28"/>
              </w:rPr>
              <w:t xml:space="preserve">, утвержденная </w:t>
            </w:r>
            <w:r w:rsidR="00D618BB" w:rsidRPr="00402124">
              <w:rPr>
                <w:rFonts w:ascii="Times New Roman" w:hAnsi="Times New Roman" w:cs="Times New Roman"/>
                <w:sz w:val="28"/>
                <w:szCs w:val="28"/>
              </w:rPr>
              <w:t xml:space="preserve"> Постановление</w:t>
            </w:r>
            <w:r w:rsidR="00D618BB">
              <w:rPr>
                <w:rFonts w:ascii="Times New Roman" w:hAnsi="Times New Roman" w:cs="Times New Roman"/>
                <w:sz w:val="28"/>
                <w:szCs w:val="28"/>
              </w:rPr>
              <w:t>м</w:t>
            </w:r>
            <w:r w:rsidR="00D618BB" w:rsidRPr="00402124">
              <w:rPr>
                <w:rFonts w:ascii="Times New Roman" w:hAnsi="Times New Roman" w:cs="Times New Roman"/>
                <w:sz w:val="28"/>
                <w:szCs w:val="28"/>
              </w:rPr>
              <w:t xml:space="preserve"> администрации города Бердска от </w:t>
            </w:r>
            <w:r w:rsidR="00D618BB">
              <w:rPr>
                <w:rFonts w:ascii="Times New Roman" w:hAnsi="Times New Roman" w:cs="Times New Roman"/>
                <w:sz w:val="28"/>
                <w:szCs w:val="28"/>
              </w:rPr>
              <w:t>02.11.2015 №3773;</w:t>
            </w:r>
          </w:p>
          <w:p w:rsidR="00E21668" w:rsidRDefault="00102DEE" w:rsidP="00BC7936">
            <w:pPr>
              <w:jc w:val="both"/>
              <w:rPr>
                <w:rFonts w:ascii="Times New Roman" w:hAnsi="Times New Roman" w:cs="Times New Roman"/>
                <w:sz w:val="28"/>
                <w:szCs w:val="28"/>
              </w:rPr>
            </w:pPr>
            <w:r w:rsidRPr="001F2E75">
              <w:rPr>
                <w:rFonts w:ascii="Times New Roman" w:hAnsi="Times New Roman" w:cs="Times New Roman"/>
                <w:sz w:val="28"/>
                <w:szCs w:val="28"/>
              </w:rPr>
              <w:t xml:space="preserve">- Постановление администрации города Бердска </w:t>
            </w:r>
            <w:r w:rsidR="001F2E75">
              <w:rPr>
                <w:rFonts w:ascii="Times New Roman" w:hAnsi="Times New Roman" w:cs="Times New Roman"/>
                <w:sz w:val="28"/>
                <w:szCs w:val="28"/>
              </w:rPr>
              <w:t>от 05.09.2018 №2465 «О создании Муниципального бюд</w:t>
            </w:r>
            <w:r w:rsidR="000E3895">
              <w:rPr>
                <w:rFonts w:ascii="Times New Roman" w:hAnsi="Times New Roman" w:cs="Times New Roman"/>
                <w:sz w:val="28"/>
                <w:szCs w:val="28"/>
              </w:rPr>
              <w:t>жетного учреждения «Спортоград».</w:t>
            </w:r>
          </w:p>
          <w:p w:rsidR="00102DEE" w:rsidRDefault="00102DEE" w:rsidP="003E5C32">
            <w:pPr>
              <w:jc w:val="both"/>
              <w:rPr>
                <w:rFonts w:ascii="Times New Roman" w:hAnsi="Times New Roman" w:cs="Times New Roman"/>
                <w:sz w:val="28"/>
                <w:szCs w:val="28"/>
              </w:rPr>
            </w:pPr>
          </w:p>
          <w:p w:rsidR="00672E7D" w:rsidRDefault="00672E7D" w:rsidP="003E5C32">
            <w:pPr>
              <w:jc w:val="both"/>
              <w:rPr>
                <w:rFonts w:ascii="Times New Roman" w:hAnsi="Times New Roman" w:cs="Times New Roman"/>
                <w:sz w:val="28"/>
                <w:szCs w:val="28"/>
              </w:rPr>
            </w:pPr>
          </w:p>
          <w:p w:rsidR="00672E7D" w:rsidRDefault="00672E7D" w:rsidP="003E5C32">
            <w:pPr>
              <w:jc w:val="both"/>
              <w:rPr>
                <w:rFonts w:ascii="Times New Roman" w:hAnsi="Times New Roman" w:cs="Times New Roman"/>
                <w:sz w:val="28"/>
                <w:szCs w:val="28"/>
              </w:rPr>
            </w:pPr>
          </w:p>
          <w:p w:rsidR="00672E7D" w:rsidRDefault="00672E7D" w:rsidP="003E5C32">
            <w:pPr>
              <w:jc w:val="both"/>
              <w:rPr>
                <w:rFonts w:ascii="Times New Roman" w:hAnsi="Times New Roman" w:cs="Times New Roman"/>
                <w:sz w:val="28"/>
                <w:szCs w:val="28"/>
              </w:rPr>
            </w:pPr>
          </w:p>
          <w:p w:rsidR="00672E7D" w:rsidRDefault="00672E7D" w:rsidP="003E5C32">
            <w:pPr>
              <w:jc w:val="both"/>
              <w:rPr>
                <w:rFonts w:ascii="Times New Roman" w:hAnsi="Times New Roman" w:cs="Times New Roman"/>
                <w:sz w:val="28"/>
                <w:szCs w:val="28"/>
              </w:rPr>
            </w:pPr>
          </w:p>
          <w:p w:rsidR="00672E7D" w:rsidRDefault="00672E7D" w:rsidP="003E5C32">
            <w:pPr>
              <w:jc w:val="both"/>
              <w:rPr>
                <w:rFonts w:ascii="Times New Roman" w:hAnsi="Times New Roman" w:cs="Times New Roman"/>
                <w:sz w:val="28"/>
                <w:szCs w:val="28"/>
              </w:rPr>
            </w:pPr>
          </w:p>
          <w:p w:rsidR="00672E7D" w:rsidRDefault="00672E7D" w:rsidP="003E5C32">
            <w:pPr>
              <w:jc w:val="both"/>
              <w:rPr>
                <w:rFonts w:ascii="Times New Roman" w:hAnsi="Times New Roman" w:cs="Times New Roman"/>
                <w:sz w:val="28"/>
                <w:szCs w:val="28"/>
              </w:rPr>
            </w:pPr>
          </w:p>
          <w:p w:rsidR="00672E7D" w:rsidRPr="009915F7" w:rsidRDefault="00672E7D" w:rsidP="003E5C32">
            <w:pPr>
              <w:jc w:val="both"/>
              <w:rPr>
                <w:rFonts w:ascii="Times New Roman" w:hAnsi="Times New Roman" w:cs="Times New Roman"/>
                <w:sz w:val="28"/>
                <w:szCs w:val="28"/>
              </w:rPr>
            </w:pPr>
          </w:p>
        </w:tc>
      </w:tr>
      <w:tr w:rsidR="00400E4E" w:rsidTr="0014165F">
        <w:tc>
          <w:tcPr>
            <w:tcW w:w="675" w:type="dxa"/>
          </w:tcPr>
          <w:p w:rsidR="00400E4E" w:rsidRPr="0014165F" w:rsidRDefault="00400E4E"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400E4E" w:rsidRDefault="007B6E0C" w:rsidP="007B6E0C">
            <w:pPr>
              <w:rPr>
                <w:rFonts w:ascii="Times New Roman" w:hAnsi="Times New Roman" w:cs="Times New Roman"/>
                <w:sz w:val="28"/>
                <w:szCs w:val="28"/>
              </w:rPr>
            </w:pPr>
            <w:r w:rsidRPr="007B6E0C">
              <w:rPr>
                <w:rFonts w:ascii="Times New Roman" w:hAnsi="Times New Roman" w:cs="Times New Roman"/>
                <w:sz w:val="28"/>
                <w:szCs w:val="28"/>
              </w:rPr>
              <w:t>Структура управления физкультурно-</w:t>
            </w:r>
            <w:r w:rsidRPr="007B6E0C">
              <w:rPr>
                <w:rFonts w:ascii="Times New Roman" w:hAnsi="Times New Roman" w:cs="Times New Roman"/>
                <w:sz w:val="28"/>
                <w:szCs w:val="28"/>
              </w:rPr>
              <w:lastRenderedPageBreak/>
              <w:t>спортивной работы с населением соответствующей категории</w:t>
            </w:r>
          </w:p>
          <w:p w:rsidR="00AE2FDF" w:rsidRDefault="00AE2FDF" w:rsidP="007B6E0C">
            <w:pPr>
              <w:rPr>
                <w:rFonts w:ascii="Times New Roman" w:hAnsi="Times New Roman" w:cs="Times New Roman"/>
                <w:sz w:val="28"/>
                <w:szCs w:val="28"/>
              </w:rPr>
            </w:pPr>
          </w:p>
          <w:p w:rsidR="00AE2FDF" w:rsidRDefault="00AE2FDF" w:rsidP="007B6E0C">
            <w:pPr>
              <w:rPr>
                <w:rFonts w:ascii="Times New Roman" w:hAnsi="Times New Roman" w:cs="Times New Roman"/>
                <w:sz w:val="28"/>
                <w:szCs w:val="28"/>
              </w:rPr>
            </w:pPr>
          </w:p>
          <w:p w:rsidR="00AE2FDF" w:rsidRPr="007B6E0C" w:rsidRDefault="00AE2FDF" w:rsidP="007B6E0C">
            <w:pPr>
              <w:rPr>
                <w:rFonts w:ascii="Times New Roman" w:hAnsi="Times New Roman" w:cs="Times New Roman"/>
                <w:sz w:val="28"/>
                <w:szCs w:val="28"/>
              </w:rPr>
            </w:pPr>
          </w:p>
        </w:tc>
        <w:tc>
          <w:tcPr>
            <w:tcW w:w="11623" w:type="dxa"/>
          </w:tcPr>
          <w:p w:rsidR="00400E4E" w:rsidRDefault="00672E7D" w:rsidP="00BC7936">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Структура МБУ «Спортоград» на 2019 год</w:t>
            </w:r>
          </w:p>
          <w:p w:rsidR="00672E7D" w:rsidRDefault="00672E7D" w:rsidP="00BC7936">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Директор</w:t>
            </w:r>
          </w:p>
          <w:p w:rsidR="00672E7D" w:rsidRDefault="00672E7D" w:rsidP="00BC7936">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lastRenderedPageBreak/>
              <w:t>- заместитель директора</w:t>
            </w:r>
          </w:p>
          <w:p w:rsidR="00672E7D" w:rsidRDefault="00672E7D" w:rsidP="00BC7936">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бухгалтерия</w:t>
            </w:r>
          </w:p>
          <w:p w:rsidR="00672E7D" w:rsidRDefault="00672E7D" w:rsidP="00BC7936">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хозяйственный отдел</w:t>
            </w:r>
          </w:p>
          <w:p w:rsidR="00672E7D" w:rsidRDefault="00672E7D" w:rsidP="00BC7936">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специалист по кадрам</w:t>
            </w:r>
          </w:p>
          <w:p w:rsidR="00672E7D" w:rsidRDefault="00672E7D" w:rsidP="00BC7936">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главный специалист по ГТО</w:t>
            </w:r>
          </w:p>
          <w:p w:rsidR="00672E7D" w:rsidRDefault="00672E7D" w:rsidP="00BC7936">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инструкторы по спорту</w:t>
            </w:r>
          </w:p>
          <w:p w:rsidR="00672E7D" w:rsidRDefault="00672E7D" w:rsidP="00BC7936">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главные специалисты</w:t>
            </w:r>
          </w:p>
          <w:p w:rsidR="00672E7D" w:rsidRDefault="00672E7D" w:rsidP="00BC7936">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главный специалист по работе со СМИ</w:t>
            </w:r>
          </w:p>
          <w:p w:rsidR="00672E7D" w:rsidRDefault="00672E7D" w:rsidP="00BC7936">
            <w:pPr>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-инструкторы по ЛФК</w:t>
            </w:r>
          </w:p>
          <w:p w:rsidR="00672E7D" w:rsidRPr="009915F7" w:rsidRDefault="00672E7D" w:rsidP="00BC7936">
            <w:pPr>
              <w:jc w:val="both"/>
              <w:rPr>
                <w:rFonts w:ascii="Times New Roman" w:hAnsi="Times New Roman" w:cs="Times New Roman"/>
                <w:sz w:val="28"/>
                <w:szCs w:val="28"/>
              </w:rPr>
            </w:pPr>
          </w:p>
        </w:tc>
      </w:tr>
      <w:tr w:rsidR="007B6E0C" w:rsidTr="0014165F">
        <w:tc>
          <w:tcPr>
            <w:tcW w:w="675" w:type="dxa"/>
          </w:tcPr>
          <w:p w:rsidR="007B6E0C" w:rsidRPr="0014165F" w:rsidRDefault="007B6E0C"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7B6E0C" w:rsidRDefault="007B6E0C" w:rsidP="007B6E0C">
            <w:pPr>
              <w:rPr>
                <w:rFonts w:ascii="Times New Roman" w:hAnsi="Times New Roman" w:cs="Times New Roman"/>
                <w:b/>
                <w:sz w:val="28"/>
                <w:szCs w:val="28"/>
              </w:rPr>
            </w:pPr>
            <w:r w:rsidRPr="007B6E0C">
              <w:rPr>
                <w:rFonts w:ascii="Times New Roman" w:hAnsi="Times New Roman" w:cs="Times New Roman"/>
                <w:sz w:val="28"/>
                <w:szCs w:val="28"/>
              </w:rPr>
              <w:t>Материально-техническое обеспечение</w:t>
            </w:r>
          </w:p>
        </w:tc>
        <w:tc>
          <w:tcPr>
            <w:tcW w:w="11623" w:type="dxa"/>
          </w:tcPr>
          <w:p w:rsidR="00995CF7" w:rsidRDefault="00995CF7" w:rsidP="00BC7936">
            <w:pPr>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действующих спортивных площадок, </w:t>
            </w:r>
            <w:r w:rsidR="004F27E1">
              <w:rPr>
                <w:rFonts w:ascii="Times New Roman" w:hAnsi="Times New Roman" w:cs="Times New Roman"/>
                <w:sz w:val="28"/>
                <w:szCs w:val="28"/>
              </w:rPr>
              <w:t xml:space="preserve">находящихся на балансе </w:t>
            </w:r>
            <w:r w:rsidR="004F27E1" w:rsidRPr="004F27E1">
              <w:rPr>
                <w:rFonts w:ascii="Times New Roman" w:hAnsi="Times New Roman" w:cs="Times New Roman"/>
                <w:sz w:val="28"/>
                <w:szCs w:val="28"/>
              </w:rPr>
              <w:t>МБУ «Спортоград»</w:t>
            </w:r>
            <w:r w:rsidR="008637E3">
              <w:rPr>
                <w:rFonts w:ascii="Times New Roman" w:hAnsi="Times New Roman" w:cs="Times New Roman"/>
                <w:sz w:val="28"/>
                <w:szCs w:val="28"/>
              </w:rPr>
              <w:t>:</w:t>
            </w:r>
          </w:p>
          <w:p w:rsidR="008637E3" w:rsidRDefault="008637E3" w:rsidP="00BC7936">
            <w:pPr>
              <w:jc w:val="both"/>
              <w:rPr>
                <w:rFonts w:ascii="Times New Roman" w:hAnsi="Times New Roman" w:cs="Times New Roman"/>
                <w:sz w:val="28"/>
                <w:szCs w:val="28"/>
              </w:rPr>
            </w:pPr>
          </w:p>
          <w:tbl>
            <w:tblPr>
              <w:tblStyle w:val="a4"/>
              <w:tblW w:w="0" w:type="auto"/>
              <w:tblInd w:w="522" w:type="dxa"/>
              <w:tblLook w:val="04A0" w:firstRow="1" w:lastRow="0" w:firstColumn="1" w:lastColumn="0" w:noHBand="0" w:noVBand="1"/>
            </w:tblPr>
            <w:tblGrid>
              <w:gridCol w:w="3544"/>
              <w:gridCol w:w="2268"/>
            </w:tblGrid>
            <w:tr w:rsidR="009A5F04" w:rsidTr="00995CF7">
              <w:tc>
                <w:tcPr>
                  <w:tcW w:w="3544" w:type="dxa"/>
                </w:tcPr>
                <w:p w:rsidR="009A5F04" w:rsidRDefault="009A5F04" w:rsidP="00BC7936">
                  <w:pPr>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sidRPr="00995CF7">
                    <w:rPr>
                      <w:rFonts w:ascii="Times New Roman" w:hAnsi="Times New Roman" w:cs="Times New Roman"/>
                      <w:sz w:val="28"/>
                      <w:szCs w:val="28"/>
                    </w:rPr>
                    <w:t>объекта</w:t>
                  </w:r>
                </w:p>
              </w:tc>
              <w:tc>
                <w:tcPr>
                  <w:tcW w:w="2268" w:type="dxa"/>
                </w:tcPr>
                <w:p w:rsidR="009A5F04" w:rsidRDefault="009A5F04" w:rsidP="00BC7936">
                  <w:pPr>
                    <w:jc w:val="both"/>
                    <w:rPr>
                      <w:rFonts w:ascii="Times New Roman" w:hAnsi="Times New Roman" w:cs="Times New Roman"/>
                      <w:sz w:val="28"/>
                      <w:szCs w:val="28"/>
                    </w:rPr>
                  </w:pPr>
                  <w:r>
                    <w:rPr>
                      <w:rFonts w:ascii="Times New Roman" w:hAnsi="Times New Roman" w:cs="Times New Roman"/>
                      <w:sz w:val="28"/>
                      <w:szCs w:val="28"/>
                    </w:rPr>
                    <w:t>Количество, ед.</w:t>
                  </w:r>
                </w:p>
              </w:tc>
            </w:tr>
            <w:tr w:rsidR="009A5F04" w:rsidTr="00995CF7">
              <w:tc>
                <w:tcPr>
                  <w:tcW w:w="3544" w:type="dxa"/>
                </w:tcPr>
                <w:p w:rsidR="009A5F04" w:rsidRDefault="009A5F04" w:rsidP="00BC7936">
                  <w:pPr>
                    <w:jc w:val="both"/>
                    <w:rPr>
                      <w:rFonts w:ascii="Times New Roman" w:hAnsi="Times New Roman" w:cs="Times New Roman"/>
                      <w:sz w:val="28"/>
                      <w:szCs w:val="28"/>
                    </w:rPr>
                  </w:pPr>
                  <w:r w:rsidRPr="00995CF7">
                    <w:rPr>
                      <w:rFonts w:ascii="Times New Roman" w:hAnsi="Times New Roman" w:cs="Times New Roman"/>
                      <w:sz w:val="28"/>
                      <w:szCs w:val="28"/>
                    </w:rPr>
                    <w:t>Спортивная площадка для уличных тренажеров</w:t>
                  </w:r>
                </w:p>
              </w:tc>
              <w:tc>
                <w:tcPr>
                  <w:tcW w:w="2268" w:type="dxa"/>
                </w:tcPr>
                <w:p w:rsidR="009A5F04" w:rsidRDefault="009A5F04" w:rsidP="00BC7936">
                  <w:pPr>
                    <w:jc w:val="both"/>
                    <w:rPr>
                      <w:rFonts w:ascii="Times New Roman" w:hAnsi="Times New Roman" w:cs="Times New Roman"/>
                      <w:sz w:val="28"/>
                      <w:szCs w:val="28"/>
                    </w:rPr>
                  </w:pPr>
                  <w:r>
                    <w:rPr>
                      <w:rFonts w:ascii="Times New Roman" w:hAnsi="Times New Roman" w:cs="Times New Roman"/>
                      <w:sz w:val="28"/>
                      <w:szCs w:val="28"/>
                    </w:rPr>
                    <w:t>12</w:t>
                  </w:r>
                </w:p>
              </w:tc>
            </w:tr>
            <w:tr w:rsidR="009A5F04" w:rsidTr="00995CF7">
              <w:tc>
                <w:tcPr>
                  <w:tcW w:w="3544" w:type="dxa"/>
                </w:tcPr>
                <w:p w:rsidR="009A5F04" w:rsidRDefault="009A5F04" w:rsidP="00BC7936">
                  <w:pPr>
                    <w:jc w:val="both"/>
                    <w:rPr>
                      <w:rFonts w:ascii="Times New Roman" w:hAnsi="Times New Roman" w:cs="Times New Roman"/>
                      <w:sz w:val="28"/>
                      <w:szCs w:val="28"/>
                    </w:rPr>
                  </w:pPr>
                  <w:r>
                    <w:rPr>
                      <w:rFonts w:ascii="Times New Roman" w:hAnsi="Times New Roman" w:cs="Times New Roman"/>
                      <w:sz w:val="28"/>
                      <w:szCs w:val="28"/>
                    </w:rPr>
                    <w:t>Хоккейная коробка</w:t>
                  </w:r>
                </w:p>
              </w:tc>
              <w:tc>
                <w:tcPr>
                  <w:tcW w:w="2268" w:type="dxa"/>
                </w:tcPr>
                <w:p w:rsidR="009A5F04" w:rsidRDefault="009A5F04" w:rsidP="00BC7936">
                  <w:pPr>
                    <w:jc w:val="both"/>
                    <w:rPr>
                      <w:rFonts w:ascii="Times New Roman" w:hAnsi="Times New Roman" w:cs="Times New Roman"/>
                      <w:sz w:val="28"/>
                      <w:szCs w:val="28"/>
                    </w:rPr>
                  </w:pPr>
                  <w:r>
                    <w:rPr>
                      <w:rFonts w:ascii="Times New Roman" w:hAnsi="Times New Roman" w:cs="Times New Roman"/>
                      <w:sz w:val="28"/>
                      <w:szCs w:val="28"/>
                    </w:rPr>
                    <w:t>2</w:t>
                  </w:r>
                </w:p>
              </w:tc>
            </w:tr>
            <w:tr w:rsidR="009A5F04" w:rsidTr="00995CF7">
              <w:tc>
                <w:tcPr>
                  <w:tcW w:w="3544" w:type="dxa"/>
                </w:tcPr>
                <w:p w:rsidR="009A5F04" w:rsidRDefault="009A5F04" w:rsidP="00BC7936">
                  <w:pPr>
                    <w:jc w:val="both"/>
                    <w:rPr>
                      <w:rFonts w:ascii="Times New Roman" w:hAnsi="Times New Roman" w:cs="Times New Roman"/>
                      <w:sz w:val="28"/>
                      <w:szCs w:val="28"/>
                    </w:rPr>
                  </w:pPr>
                  <w:r w:rsidRPr="004F27E1">
                    <w:rPr>
                      <w:rFonts w:ascii="Times New Roman" w:hAnsi="Times New Roman" w:cs="Times New Roman"/>
                      <w:sz w:val="28"/>
                      <w:szCs w:val="28"/>
                    </w:rPr>
                    <w:t>Спортивная площадка для универсальных спортивных тренажеров</w:t>
                  </w:r>
                </w:p>
              </w:tc>
              <w:tc>
                <w:tcPr>
                  <w:tcW w:w="2268" w:type="dxa"/>
                </w:tcPr>
                <w:p w:rsidR="009A5F04" w:rsidRDefault="009A5F04" w:rsidP="00BC7936">
                  <w:pPr>
                    <w:jc w:val="both"/>
                    <w:rPr>
                      <w:rFonts w:ascii="Times New Roman" w:hAnsi="Times New Roman" w:cs="Times New Roman"/>
                      <w:sz w:val="28"/>
                      <w:szCs w:val="28"/>
                    </w:rPr>
                  </w:pPr>
                  <w:r>
                    <w:rPr>
                      <w:rFonts w:ascii="Times New Roman" w:hAnsi="Times New Roman" w:cs="Times New Roman"/>
                      <w:sz w:val="28"/>
                      <w:szCs w:val="28"/>
                    </w:rPr>
                    <w:t>1</w:t>
                  </w:r>
                </w:p>
              </w:tc>
            </w:tr>
            <w:tr w:rsidR="009A5F04" w:rsidTr="00995CF7">
              <w:tc>
                <w:tcPr>
                  <w:tcW w:w="3544" w:type="dxa"/>
                </w:tcPr>
                <w:p w:rsidR="009A5F04" w:rsidRDefault="009A5F04" w:rsidP="00BC7936">
                  <w:pPr>
                    <w:jc w:val="both"/>
                    <w:rPr>
                      <w:rFonts w:ascii="Times New Roman" w:hAnsi="Times New Roman" w:cs="Times New Roman"/>
                      <w:sz w:val="28"/>
                      <w:szCs w:val="28"/>
                    </w:rPr>
                  </w:pPr>
                  <w:r w:rsidRPr="004F27E1">
                    <w:rPr>
                      <w:rFonts w:ascii="Times New Roman" w:hAnsi="Times New Roman" w:cs="Times New Roman"/>
                      <w:sz w:val="28"/>
                      <w:szCs w:val="28"/>
                    </w:rPr>
                    <w:t>Спортивная площадка</w:t>
                  </w:r>
                </w:p>
              </w:tc>
              <w:tc>
                <w:tcPr>
                  <w:tcW w:w="2268" w:type="dxa"/>
                </w:tcPr>
                <w:p w:rsidR="009A5F04" w:rsidRDefault="009A5F04" w:rsidP="00BC7936">
                  <w:pPr>
                    <w:jc w:val="both"/>
                    <w:rPr>
                      <w:rFonts w:ascii="Times New Roman" w:hAnsi="Times New Roman" w:cs="Times New Roman"/>
                      <w:sz w:val="28"/>
                      <w:szCs w:val="28"/>
                    </w:rPr>
                  </w:pPr>
                  <w:r>
                    <w:rPr>
                      <w:rFonts w:ascii="Times New Roman" w:hAnsi="Times New Roman" w:cs="Times New Roman"/>
                      <w:sz w:val="28"/>
                      <w:szCs w:val="28"/>
                    </w:rPr>
                    <w:t>1</w:t>
                  </w:r>
                </w:p>
              </w:tc>
            </w:tr>
            <w:tr w:rsidR="009A5F04" w:rsidTr="00995CF7">
              <w:tc>
                <w:tcPr>
                  <w:tcW w:w="3544" w:type="dxa"/>
                </w:tcPr>
                <w:p w:rsidR="009A5F04" w:rsidRPr="004F27E1" w:rsidRDefault="009A5F04" w:rsidP="00BC7936">
                  <w:pPr>
                    <w:jc w:val="both"/>
                    <w:rPr>
                      <w:rFonts w:ascii="Times New Roman" w:hAnsi="Times New Roman" w:cs="Times New Roman"/>
                      <w:sz w:val="28"/>
                      <w:szCs w:val="28"/>
                    </w:rPr>
                  </w:pPr>
                  <w:r>
                    <w:rPr>
                      <w:rFonts w:ascii="Times New Roman" w:hAnsi="Times New Roman" w:cs="Times New Roman"/>
                      <w:sz w:val="28"/>
                      <w:szCs w:val="28"/>
                    </w:rPr>
                    <w:t>Спортивный зал</w:t>
                  </w:r>
                  <w:r w:rsidRPr="004F27E1">
                    <w:rPr>
                      <w:rFonts w:ascii="Times New Roman" w:hAnsi="Times New Roman" w:cs="Times New Roman"/>
                      <w:sz w:val="28"/>
                      <w:szCs w:val="28"/>
                    </w:rPr>
                    <w:t xml:space="preserve"> </w:t>
                  </w:r>
                </w:p>
              </w:tc>
              <w:tc>
                <w:tcPr>
                  <w:tcW w:w="2268" w:type="dxa"/>
                </w:tcPr>
                <w:p w:rsidR="009A5F04" w:rsidRDefault="009A5F04" w:rsidP="00BC7936">
                  <w:pPr>
                    <w:jc w:val="both"/>
                    <w:rPr>
                      <w:rFonts w:ascii="Times New Roman" w:hAnsi="Times New Roman" w:cs="Times New Roman"/>
                      <w:sz w:val="28"/>
                      <w:szCs w:val="28"/>
                    </w:rPr>
                  </w:pPr>
                  <w:r>
                    <w:rPr>
                      <w:rFonts w:ascii="Times New Roman" w:hAnsi="Times New Roman" w:cs="Times New Roman"/>
                      <w:sz w:val="28"/>
                      <w:szCs w:val="28"/>
                    </w:rPr>
                    <w:t>3</w:t>
                  </w:r>
                </w:p>
              </w:tc>
            </w:tr>
            <w:tr w:rsidR="009A5F04" w:rsidTr="00995CF7">
              <w:tc>
                <w:tcPr>
                  <w:tcW w:w="3544" w:type="dxa"/>
                </w:tcPr>
                <w:p w:rsidR="009A5F04" w:rsidRDefault="009A5F04" w:rsidP="00BC7936">
                  <w:pPr>
                    <w:jc w:val="both"/>
                    <w:rPr>
                      <w:rFonts w:ascii="Times New Roman" w:hAnsi="Times New Roman" w:cs="Times New Roman"/>
                      <w:sz w:val="28"/>
                      <w:szCs w:val="28"/>
                    </w:rPr>
                  </w:pPr>
                  <w:r>
                    <w:rPr>
                      <w:rFonts w:ascii="Times New Roman" w:hAnsi="Times New Roman" w:cs="Times New Roman"/>
                      <w:sz w:val="28"/>
                      <w:szCs w:val="28"/>
                    </w:rPr>
                    <w:t>Т</w:t>
                  </w:r>
                  <w:r w:rsidRPr="004F27E1">
                    <w:rPr>
                      <w:rFonts w:ascii="Times New Roman" w:hAnsi="Times New Roman" w:cs="Times New Roman"/>
                      <w:sz w:val="28"/>
                      <w:szCs w:val="28"/>
                    </w:rPr>
                    <w:t>ренажерный зал</w:t>
                  </w:r>
                </w:p>
              </w:tc>
              <w:tc>
                <w:tcPr>
                  <w:tcW w:w="2268" w:type="dxa"/>
                </w:tcPr>
                <w:p w:rsidR="009A5F04" w:rsidRDefault="009A5F04" w:rsidP="00BC7936">
                  <w:pPr>
                    <w:jc w:val="both"/>
                    <w:rPr>
                      <w:rFonts w:ascii="Times New Roman" w:hAnsi="Times New Roman" w:cs="Times New Roman"/>
                      <w:sz w:val="28"/>
                      <w:szCs w:val="28"/>
                    </w:rPr>
                  </w:pPr>
                  <w:r>
                    <w:rPr>
                      <w:rFonts w:ascii="Times New Roman" w:hAnsi="Times New Roman" w:cs="Times New Roman"/>
                      <w:sz w:val="28"/>
                      <w:szCs w:val="28"/>
                    </w:rPr>
                    <w:t>1</w:t>
                  </w:r>
                </w:p>
              </w:tc>
            </w:tr>
          </w:tbl>
          <w:p w:rsidR="00995CF7" w:rsidRDefault="00995CF7" w:rsidP="00BC7936">
            <w:pPr>
              <w:jc w:val="both"/>
              <w:rPr>
                <w:rFonts w:ascii="Times New Roman" w:hAnsi="Times New Roman" w:cs="Times New Roman"/>
                <w:sz w:val="28"/>
                <w:szCs w:val="28"/>
              </w:rPr>
            </w:pPr>
          </w:p>
          <w:p w:rsidR="00672E7D" w:rsidRDefault="00672E7D" w:rsidP="00BC7936">
            <w:pPr>
              <w:jc w:val="both"/>
              <w:rPr>
                <w:rFonts w:ascii="Times New Roman" w:hAnsi="Times New Roman" w:cs="Times New Roman"/>
                <w:sz w:val="28"/>
                <w:szCs w:val="28"/>
              </w:rPr>
            </w:pPr>
          </w:p>
          <w:p w:rsidR="00672E7D" w:rsidRDefault="00672E7D" w:rsidP="00BC7936">
            <w:pPr>
              <w:jc w:val="both"/>
              <w:rPr>
                <w:rFonts w:ascii="Times New Roman" w:hAnsi="Times New Roman" w:cs="Times New Roman"/>
                <w:sz w:val="28"/>
                <w:szCs w:val="28"/>
              </w:rPr>
            </w:pPr>
          </w:p>
          <w:p w:rsidR="00672E7D" w:rsidRDefault="00672E7D" w:rsidP="00BC7936">
            <w:pPr>
              <w:jc w:val="both"/>
              <w:rPr>
                <w:rFonts w:ascii="Times New Roman" w:hAnsi="Times New Roman" w:cs="Times New Roman"/>
                <w:sz w:val="28"/>
                <w:szCs w:val="28"/>
              </w:rPr>
            </w:pPr>
          </w:p>
          <w:p w:rsidR="00672E7D" w:rsidRDefault="00672E7D" w:rsidP="00BC7936">
            <w:pPr>
              <w:jc w:val="both"/>
              <w:rPr>
                <w:rFonts w:ascii="Times New Roman" w:hAnsi="Times New Roman" w:cs="Times New Roman"/>
                <w:sz w:val="28"/>
                <w:szCs w:val="28"/>
              </w:rPr>
            </w:pPr>
          </w:p>
          <w:p w:rsidR="00672E7D" w:rsidRPr="009915F7" w:rsidRDefault="00672E7D" w:rsidP="00BC7936">
            <w:pPr>
              <w:jc w:val="both"/>
              <w:rPr>
                <w:rFonts w:ascii="Times New Roman" w:hAnsi="Times New Roman" w:cs="Times New Roman"/>
                <w:sz w:val="28"/>
                <w:szCs w:val="28"/>
              </w:rPr>
            </w:pPr>
          </w:p>
          <w:p w:rsidR="007B6E0C" w:rsidRPr="009915F7" w:rsidRDefault="007B6E0C" w:rsidP="00BC7936">
            <w:pPr>
              <w:jc w:val="both"/>
              <w:rPr>
                <w:rFonts w:ascii="Times New Roman" w:hAnsi="Times New Roman" w:cs="Times New Roman"/>
                <w:sz w:val="28"/>
                <w:szCs w:val="28"/>
              </w:rPr>
            </w:pPr>
          </w:p>
        </w:tc>
      </w:tr>
      <w:tr w:rsidR="007B6E0C" w:rsidTr="0014165F">
        <w:tc>
          <w:tcPr>
            <w:tcW w:w="675" w:type="dxa"/>
          </w:tcPr>
          <w:p w:rsidR="007B6E0C" w:rsidRPr="0014165F" w:rsidRDefault="007B6E0C"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7B6E0C" w:rsidRDefault="007B6E0C" w:rsidP="007B6E0C">
            <w:pPr>
              <w:rPr>
                <w:rFonts w:ascii="Times New Roman" w:hAnsi="Times New Roman" w:cs="Times New Roman"/>
                <w:b/>
                <w:sz w:val="28"/>
                <w:szCs w:val="28"/>
              </w:rPr>
            </w:pPr>
            <w:r w:rsidRPr="007B6E0C">
              <w:rPr>
                <w:rFonts w:ascii="Times New Roman" w:hAnsi="Times New Roman" w:cs="Times New Roman"/>
                <w:sz w:val="28"/>
                <w:szCs w:val="28"/>
              </w:rPr>
              <w:t xml:space="preserve">Механизм (порядок) создания </w:t>
            </w:r>
            <w:r w:rsidRPr="007B6E0C">
              <w:rPr>
                <w:rFonts w:ascii="Times New Roman" w:hAnsi="Times New Roman" w:cs="Times New Roman"/>
                <w:sz w:val="28"/>
                <w:szCs w:val="28"/>
              </w:rPr>
              <w:lastRenderedPageBreak/>
              <w:t>физкультурно-спортивного клуба или иной организации, оказывающей физкультурно-спортивные услуги населению, включая образцы уставных документов</w:t>
            </w:r>
          </w:p>
        </w:tc>
        <w:tc>
          <w:tcPr>
            <w:tcW w:w="11623" w:type="dxa"/>
          </w:tcPr>
          <w:p w:rsidR="007B6E0C" w:rsidRDefault="006D705E" w:rsidP="00BC7936">
            <w:pPr>
              <w:jc w:val="both"/>
              <w:rPr>
                <w:rFonts w:ascii="Times New Roman" w:hAnsi="Times New Roman" w:cs="Times New Roman"/>
                <w:sz w:val="28"/>
                <w:szCs w:val="28"/>
              </w:rPr>
            </w:pPr>
            <w:r>
              <w:rPr>
                <w:rFonts w:ascii="Times New Roman" w:hAnsi="Times New Roman" w:cs="Times New Roman"/>
                <w:sz w:val="28"/>
                <w:szCs w:val="28"/>
              </w:rPr>
              <w:lastRenderedPageBreak/>
              <w:t>С целью реализации задач экспериментальной площадки (</w:t>
            </w:r>
            <w:r w:rsidRPr="006D705E">
              <w:rPr>
                <w:rFonts w:ascii="Times New Roman" w:hAnsi="Times New Roman" w:cs="Times New Roman"/>
                <w:sz w:val="28"/>
                <w:szCs w:val="28"/>
              </w:rPr>
              <w:t>«фокус группа» - «За здоровьем в парки и на спортплощадки») в рамках федерального проекта «Спорт - норма жизни»</w:t>
            </w:r>
            <w:r>
              <w:rPr>
                <w:rFonts w:ascii="Times New Roman" w:hAnsi="Times New Roman" w:cs="Times New Roman"/>
                <w:sz w:val="28"/>
                <w:szCs w:val="28"/>
              </w:rPr>
              <w:t xml:space="preserve"> на </w:t>
            </w:r>
            <w:r>
              <w:rPr>
                <w:rFonts w:ascii="Times New Roman" w:hAnsi="Times New Roman" w:cs="Times New Roman"/>
                <w:sz w:val="28"/>
                <w:szCs w:val="28"/>
              </w:rPr>
              <w:lastRenderedPageBreak/>
              <w:t xml:space="preserve">основании </w:t>
            </w:r>
            <w:r w:rsidRPr="001F2E75">
              <w:rPr>
                <w:rFonts w:ascii="Times New Roman" w:hAnsi="Times New Roman" w:cs="Times New Roman"/>
                <w:sz w:val="28"/>
                <w:szCs w:val="28"/>
              </w:rPr>
              <w:t>Постановления города Бердска</w:t>
            </w:r>
            <w:r>
              <w:rPr>
                <w:rFonts w:ascii="Times New Roman" w:hAnsi="Times New Roman" w:cs="Times New Roman"/>
                <w:sz w:val="28"/>
                <w:szCs w:val="28"/>
              </w:rPr>
              <w:t xml:space="preserve"> </w:t>
            </w:r>
            <w:r w:rsidR="00146D3B">
              <w:rPr>
                <w:rFonts w:ascii="Times New Roman" w:hAnsi="Times New Roman" w:cs="Times New Roman"/>
                <w:sz w:val="28"/>
                <w:szCs w:val="28"/>
              </w:rPr>
              <w:t xml:space="preserve">от 05.09.2018 №2465 </w:t>
            </w:r>
            <w:r>
              <w:rPr>
                <w:rFonts w:ascii="Times New Roman" w:hAnsi="Times New Roman" w:cs="Times New Roman"/>
                <w:sz w:val="28"/>
                <w:szCs w:val="28"/>
              </w:rPr>
              <w:t xml:space="preserve">было создано  </w:t>
            </w:r>
            <w:r w:rsidR="001F2E75">
              <w:rPr>
                <w:rFonts w:ascii="Times New Roman" w:hAnsi="Times New Roman" w:cs="Times New Roman"/>
                <w:sz w:val="28"/>
                <w:szCs w:val="28"/>
              </w:rPr>
              <w:t>М</w:t>
            </w:r>
            <w:r w:rsidRPr="00102DEE">
              <w:rPr>
                <w:rFonts w:ascii="Times New Roman" w:hAnsi="Times New Roman" w:cs="Times New Roman"/>
                <w:sz w:val="28"/>
                <w:szCs w:val="28"/>
              </w:rPr>
              <w:t>униципальное бюджетное учреждение города Бердска «Спортоград»</w:t>
            </w:r>
            <w:r w:rsidR="00E35577">
              <w:rPr>
                <w:rFonts w:ascii="Times New Roman" w:hAnsi="Times New Roman" w:cs="Times New Roman"/>
                <w:sz w:val="28"/>
                <w:szCs w:val="28"/>
              </w:rPr>
              <w:t xml:space="preserve"> (Приложение 1)</w:t>
            </w:r>
            <w:r>
              <w:rPr>
                <w:rFonts w:ascii="Times New Roman" w:hAnsi="Times New Roman" w:cs="Times New Roman"/>
                <w:sz w:val="28"/>
                <w:szCs w:val="28"/>
              </w:rPr>
              <w:t xml:space="preserve">. </w:t>
            </w:r>
          </w:p>
          <w:p w:rsidR="00E21668" w:rsidRDefault="00F1143D" w:rsidP="00BC7936">
            <w:pPr>
              <w:jc w:val="both"/>
              <w:rPr>
                <w:rFonts w:ascii="Times New Roman" w:hAnsi="Times New Roman" w:cs="Times New Roman"/>
                <w:sz w:val="28"/>
                <w:szCs w:val="28"/>
              </w:rPr>
            </w:pPr>
            <w:r>
              <w:rPr>
                <w:rFonts w:ascii="Times New Roman" w:hAnsi="Times New Roman" w:cs="Times New Roman"/>
                <w:sz w:val="28"/>
                <w:szCs w:val="28"/>
              </w:rPr>
              <w:t>М</w:t>
            </w:r>
            <w:r w:rsidR="008409FF">
              <w:rPr>
                <w:rFonts w:ascii="Times New Roman" w:hAnsi="Times New Roman" w:cs="Times New Roman"/>
                <w:sz w:val="28"/>
                <w:szCs w:val="28"/>
              </w:rPr>
              <w:t>БУ «Спортоград» действует на основании Устава</w:t>
            </w:r>
            <w:r w:rsidR="00E21668">
              <w:rPr>
                <w:rFonts w:ascii="Times New Roman" w:hAnsi="Times New Roman" w:cs="Times New Roman"/>
                <w:sz w:val="28"/>
                <w:szCs w:val="28"/>
              </w:rPr>
              <w:t>.</w:t>
            </w:r>
            <w:r w:rsidR="00BC7936">
              <w:rPr>
                <w:rFonts w:ascii="Times New Roman" w:hAnsi="Times New Roman" w:cs="Times New Roman"/>
                <w:sz w:val="28"/>
                <w:szCs w:val="28"/>
              </w:rPr>
              <w:t xml:space="preserve"> </w:t>
            </w:r>
          </w:p>
          <w:p w:rsidR="00F1143D" w:rsidRPr="009915F7" w:rsidRDefault="004A27EB" w:rsidP="004A27EB">
            <w:pPr>
              <w:jc w:val="both"/>
              <w:rPr>
                <w:rFonts w:ascii="Times New Roman" w:hAnsi="Times New Roman" w:cs="Times New Roman"/>
                <w:sz w:val="28"/>
                <w:szCs w:val="28"/>
              </w:rPr>
            </w:pPr>
            <w:r>
              <w:rPr>
                <w:rFonts w:ascii="Times New Roman" w:hAnsi="Times New Roman" w:cs="Times New Roman"/>
                <w:sz w:val="28"/>
                <w:szCs w:val="28"/>
              </w:rPr>
              <w:t>В</w:t>
            </w:r>
            <w:r w:rsidRPr="004A27EB">
              <w:rPr>
                <w:rFonts w:ascii="Times New Roman" w:hAnsi="Times New Roman" w:cs="Times New Roman"/>
                <w:sz w:val="28"/>
                <w:szCs w:val="28"/>
              </w:rPr>
              <w:t xml:space="preserve">ыстроено сотрудничество с управляющими компаниями, </w:t>
            </w:r>
            <w:proofErr w:type="spellStart"/>
            <w:r w:rsidRPr="004A27EB">
              <w:rPr>
                <w:rFonts w:ascii="Times New Roman" w:hAnsi="Times New Roman" w:cs="Times New Roman"/>
                <w:sz w:val="28"/>
                <w:szCs w:val="28"/>
              </w:rPr>
              <w:t>ТОСами</w:t>
            </w:r>
            <w:proofErr w:type="spellEnd"/>
            <w:r w:rsidRPr="004A27EB">
              <w:rPr>
                <w:rFonts w:ascii="Times New Roman" w:hAnsi="Times New Roman" w:cs="Times New Roman"/>
                <w:sz w:val="28"/>
                <w:szCs w:val="28"/>
              </w:rPr>
              <w:t xml:space="preserve"> и ТСЖ, депутатским корпусом города Бердска, предпринимателями и самими жителями. Подключены учреждения образования и общественные организации физкультурно-спортивной и оздоровительной направленности</w:t>
            </w:r>
            <w:r>
              <w:rPr>
                <w:rFonts w:ascii="Times New Roman" w:hAnsi="Times New Roman" w:cs="Times New Roman"/>
                <w:sz w:val="28"/>
                <w:szCs w:val="28"/>
              </w:rPr>
              <w:t xml:space="preserve">, с которыми заключаются договоры о </w:t>
            </w:r>
            <w:r w:rsidR="00E35577">
              <w:rPr>
                <w:rFonts w:ascii="Times New Roman" w:hAnsi="Times New Roman" w:cs="Times New Roman"/>
                <w:sz w:val="28"/>
                <w:szCs w:val="28"/>
              </w:rPr>
              <w:t>сотрудничестве</w:t>
            </w:r>
            <w:r>
              <w:rPr>
                <w:rFonts w:ascii="Times New Roman" w:hAnsi="Times New Roman" w:cs="Times New Roman"/>
                <w:sz w:val="28"/>
                <w:szCs w:val="28"/>
              </w:rPr>
              <w:t xml:space="preserve">  (</w:t>
            </w:r>
            <w:r w:rsidR="008B63A6">
              <w:rPr>
                <w:rFonts w:ascii="Times New Roman" w:hAnsi="Times New Roman" w:cs="Times New Roman"/>
                <w:sz w:val="28"/>
                <w:szCs w:val="28"/>
              </w:rPr>
              <w:t>Приложение</w:t>
            </w:r>
            <w:r w:rsidR="00672E7D">
              <w:rPr>
                <w:rFonts w:ascii="Times New Roman" w:hAnsi="Times New Roman" w:cs="Times New Roman"/>
                <w:sz w:val="28"/>
                <w:szCs w:val="28"/>
              </w:rPr>
              <w:t xml:space="preserve"> 2</w:t>
            </w:r>
            <w:r>
              <w:rPr>
                <w:rFonts w:ascii="Times New Roman" w:hAnsi="Times New Roman" w:cs="Times New Roman"/>
                <w:sz w:val="28"/>
                <w:szCs w:val="28"/>
              </w:rPr>
              <w:t>)</w:t>
            </w:r>
            <w:r w:rsidRPr="004A27EB">
              <w:rPr>
                <w:rFonts w:ascii="Times New Roman" w:hAnsi="Times New Roman" w:cs="Times New Roman"/>
                <w:sz w:val="28"/>
                <w:szCs w:val="28"/>
              </w:rPr>
              <w:t xml:space="preserve">. </w:t>
            </w:r>
          </w:p>
        </w:tc>
      </w:tr>
      <w:tr w:rsidR="007B6E0C" w:rsidTr="0014165F">
        <w:tc>
          <w:tcPr>
            <w:tcW w:w="675" w:type="dxa"/>
          </w:tcPr>
          <w:p w:rsidR="007B6E0C" w:rsidRPr="0014165F" w:rsidRDefault="007B6E0C"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7B6E0C" w:rsidRDefault="0044123C" w:rsidP="007B6E0C">
            <w:pPr>
              <w:rPr>
                <w:rFonts w:ascii="Times New Roman" w:hAnsi="Times New Roman" w:cs="Times New Roman"/>
                <w:b/>
                <w:sz w:val="28"/>
                <w:szCs w:val="28"/>
              </w:rPr>
            </w:pPr>
            <w:r w:rsidRPr="007B6E0C">
              <w:rPr>
                <w:rFonts w:ascii="Times New Roman" w:hAnsi="Times New Roman" w:cs="Times New Roman"/>
                <w:sz w:val="28"/>
                <w:szCs w:val="28"/>
              </w:rPr>
              <w:t>Инструменты мотивирования «фокус групп»</w:t>
            </w:r>
          </w:p>
        </w:tc>
        <w:tc>
          <w:tcPr>
            <w:tcW w:w="11623" w:type="dxa"/>
          </w:tcPr>
          <w:p w:rsidR="004B62B7" w:rsidRDefault="00FB42DF" w:rsidP="004B62B7">
            <w:pPr>
              <w:jc w:val="both"/>
              <w:rPr>
                <w:rFonts w:ascii="Times New Roman" w:hAnsi="Times New Roman" w:cs="Times New Roman"/>
                <w:sz w:val="28"/>
                <w:szCs w:val="28"/>
              </w:rPr>
            </w:pPr>
            <w:r>
              <w:rPr>
                <w:rFonts w:ascii="Times New Roman" w:hAnsi="Times New Roman" w:cs="Times New Roman"/>
                <w:sz w:val="28"/>
                <w:szCs w:val="28"/>
              </w:rPr>
              <w:t xml:space="preserve">1. </w:t>
            </w:r>
            <w:r w:rsidR="001F6C23">
              <w:rPr>
                <w:rFonts w:ascii="Times New Roman" w:hAnsi="Times New Roman" w:cs="Times New Roman"/>
                <w:sz w:val="28"/>
                <w:szCs w:val="28"/>
              </w:rPr>
              <w:t>Работа с образовательными</w:t>
            </w:r>
            <w:r w:rsidR="005F662E">
              <w:rPr>
                <w:rFonts w:ascii="Times New Roman" w:hAnsi="Times New Roman" w:cs="Times New Roman"/>
                <w:sz w:val="28"/>
                <w:szCs w:val="28"/>
              </w:rPr>
              <w:t xml:space="preserve"> учреждениями города Бердска, в</w:t>
            </w:r>
            <w:r w:rsidR="001F6C23">
              <w:rPr>
                <w:rFonts w:ascii="Times New Roman" w:hAnsi="Times New Roman" w:cs="Times New Roman"/>
                <w:sz w:val="28"/>
                <w:szCs w:val="28"/>
              </w:rPr>
              <w:t xml:space="preserve"> том числе большое внимание уделяется взаимодействию с дошкольными учреждениями. </w:t>
            </w:r>
            <w:r w:rsidR="00C54976">
              <w:rPr>
                <w:rFonts w:ascii="Times New Roman" w:hAnsi="Times New Roman" w:cs="Times New Roman"/>
                <w:sz w:val="28"/>
                <w:szCs w:val="28"/>
              </w:rPr>
              <w:t>Сотрудничество с детскими садами позволяет п</w:t>
            </w:r>
            <w:r w:rsidR="00C54976" w:rsidRPr="002872A7">
              <w:rPr>
                <w:rFonts w:ascii="Times New Roman" w:hAnsi="Times New Roman" w:cs="Times New Roman"/>
                <w:sz w:val="28"/>
                <w:szCs w:val="28"/>
              </w:rPr>
              <w:t>р</w:t>
            </w:r>
            <w:r w:rsidR="00C54976">
              <w:rPr>
                <w:rFonts w:ascii="Times New Roman" w:hAnsi="Times New Roman" w:cs="Times New Roman"/>
                <w:sz w:val="28"/>
                <w:szCs w:val="28"/>
              </w:rPr>
              <w:t>опагандировать здоровый образ</w:t>
            </w:r>
            <w:r w:rsidR="002872A7" w:rsidRPr="002872A7">
              <w:rPr>
                <w:rFonts w:ascii="Times New Roman" w:hAnsi="Times New Roman" w:cs="Times New Roman"/>
                <w:sz w:val="28"/>
                <w:szCs w:val="28"/>
              </w:rPr>
              <w:t xml:space="preserve"> жизни среди воспитанников дошкольных учреждени</w:t>
            </w:r>
            <w:r w:rsidR="00C54976">
              <w:rPr>
                <w:rFonts w:ascii="Times New Roman" w:hAnsi="Times New Roman" w:cs="Times New Roman"/>
                <w:sz w:val="28"/>
                <w:szCs w:val="28"/>
              </w:rPr>
              <w:t>й, их родителей и педагогов, а также укрепить здоровье детей и приобщи</w:t>
            </w:r>
            <w:r w:rsidR="002872A7" w:rsidRPr="002872A7">
              <w:rPr>
                <w:rFonts w:ascii="Times New Roman" w:hAnsi="Times New Roman" w:cs="Times New Roman"/>
                <w:sz w:val="28"/>
                <w:szCs w:val="28"/>
              </w:rPr>
              <w:t xml:space="preserve">ть родителей к спорту, </w:t>
            </w:r>
            <w:r w:rsidR="00C54976">
              <w:rPr>
                <w:rFonts w:ascii="Times New Roman" w:hAnsi="Times New Roman" w:cs="Times New Roman"/>
                <w:sz w:val="28"/>
                <w:szCs w:val="28"/>
              </w:rPr>
              <w:t xml:space="preserve">вызвать </w:t>
            </w:r>
            <w:r w:rsidR="002872A7" w:rsidRPr="002872A7">
              <w:rPr>
                <w:rFonts w:ascii="Times New Roman" w:hAnsi="Times New Roman" w:cs="Times New Roman"/>
                <w:sz w:val="28"/>
                <w:szCs w:val="28"/>
              </w:rPr>
              <w:t>желание заниматься физической культурой всей семьей.</w:t>
            </w:r>
            <w:r w:rsidR="001F6C23">
              <w:rPr>
                <w:rFonts w:ascii="Times New Roman" w:hAnsi="Times New Roman" w:cs="Times New Roman"/>
                <w:sz w:val="28"/>
                <w:szCs w:val="28"/>
              </w:rPr>
              <w:t xml:space="preserve"> </w:t>
            </w:r>
          </w:p>
          <w:p w:rsidR="00A817DF" w:rsidRPr="0014165F" w:rsidRDefault="00C54976" w:rsidP="004B62B7">
            <w:pPr>
              <w:jc w:val="both"/>
              <w:rPr>
                <w:rFonts w:ascii="Times New Roman" w:hAnsi="Times New Roman" w:cs="Times New Roman"/>
                <w:sz w:val="28"/>
                <w:szCs w:val="28"/>
              </w:rPr>
            </w:pPr>
            <w:r>
              <w:rPr>
                <w:rFonts w:ascii="Times New Roman" w:hAnsi="Times New Roman" w:cs="Times New Roman"/>
                <w:sz w:val="28"/>
                <w:szCs w:val="28"/>
              </w:rPr>
              <w:t>2</w:t>
            </w:r>
            <w:r w:rsidR="00A817DF">
              <w:rPr>
                <w:rFonts w:ascii="Times New Roman" w:hAnsi="Times New Roman" w:cs="Times New Roman"/>
                <w:sz w:val="28"/>
                <w:szCs w:val="28"/>
              </w:rPr>
              <w:t xml:space="preserve">. </w:t>
            </w:r>
            <w:r w:rsidR="00A817DF" w:rsidRPr="00A817DF">
              <w:rPr>
                <w:rFonts w:ascii="Times New Roman" w:hAnsi="Times New Roman" w:cs="Times New Roman"/>
                <w:sz w:val="28"/>
                <w:szCs w:val="28"/>
              </w:rPr>
              <w:t xml:space="preserve">Создание условий </w:t>
            </w:r>
            <w:r w:rsidR="00A817DF">
              <w:rPr>
                <w:rFonts w:ascii="Times New Roman" w:hAnsi="Times New Roman" w:cs="Times New Roman"/>
                <w:sz w:val="28"/>
                <w:szCs w:val="28"/>
              </w:rPr>
              <w:t xml:space="preserve">для занятий физической культурой и спортом </w:t>
            </w:r>
            <w:r w:rsidR="00A817DF" w:rsidRPr="00A817DF">
              <w:rPr>
                <w:rFonts w:ascii="Times New Roman" w:hAnsi="Times New Roman" w:cs="Times New Roman"/>
                <w:sz w:val="28"/>
                <w:szCs w:val="28"/>
              </w:rPr>
              <w:t>по месту жительства с использованием школьной инфраструктуры и дворовых спортивных площадок</w:t>
            </w:r>
            <w:r w:rsidR="009A5F04">
              <w:rPr>
                <w:rFonts w:ascii="Times New Roman" w:hAnsi="Times New Roman" w:cs="Times New Roman"/>
                <w:sz w:val="28"/>
                <w:szCs w:val="28"/>
              </w:rPr>
              <w:t>. Это</w:t>
            </w:r>
            <w:r w:rsidR="00A817DF" w:rsidRPr="00A817DF">
              <w:rPr>
                <w:rFonts w:ascii="Times New Roman" w:hAnsi="Times New Roman" w:cs="Times New Roman"/>
                <w:sz w:val="28"/>
                <w:szCs w:val="28"/>
              </w:rPr>
              <w:t xml:space="preserve"> позволило сформировать во дворах и на школьных территориях дворовые команды по х</w:t>
            </w:r>
            <w:r w:rsidR="00A817DF">
              <w:rPr>
                <w:rFonts w:ascii="Times New Roman" w:hAnsi="Times New Roman" w:cs="Times New Roman"/>
                <w:sz w:val="28"/>
                <w:szCs w:val="28"/>
              </w:rPr>
              <w:t>оккею</w:t>
            </w:r>
            <w:r w:rsidR="00A817DF" w:rsidRPr="00A817DF">
              <w:rPr>
                <w:rFonts w:ascii="Times New Roman" w:hAnsi="Times New Roman" w:cs="Times New Roman"/>
                <w:sz w:val="28"/>
                <w:szCs w:val="28"/>
              </w:rPr>
              <w:t>, футболу, фигурному катанию, шахматам, настольному теннису, волейболу, городкам, и друг</w:t>
            </w:r>
            <w:r w:rsidR="00A817DF">
              <w:rPr>
                <w:rFonts w:ascii="Times New Roman" w:hAnsi="Times New Roman" w:cs="Times New Roman"/>
                <w:sz w:val="28"/>
                <w:szCs w:val="28"/>
              </w:rPr>
              <w:t xml:space="preserve">им видам физической активности </w:t>
            </w:r>
            <w:r w:rsidR="00A817DF" w:rsidRPr="00A817DF">
              <w:rPr>
                <w:rFonts w:ascii="Times New Roman" w:hAnsi="Times New Roman" w:cs="Times New Roman"/>
                <w:sz w:val="28"/>
                <w:szCs w:val="28"/>
              </w:rPr>
              <w:t>с привлечением дополнительных групп детей, подростков и людей старшего поколения.</w:t>
            </w:r>
          </w:p>
          <w:p w:rsidR="001F6C23" w:rsidRDefault="00C54976" w:rsidP="001F6C23">
            <w:pPr>
              <w:jc w:val="both"/>
              <w:rPr>
                <w:rFonts w:ascii="Times New Roman" w:hAnsi="Times New Roman" w:cs="Times New Roman"/>
                <w:sz w:val="28"/>
                <w:szCs w:val="28"/>
              </w:rPr>
            </w:pPr>
            <w:r>
              <w:rPr>
                <w:rFonts w:ascii="Times New Roman" w:hAnsi="Times New Roman" w:cs="Times New Roman"/>
                <w:sz w:val="28"/>
                <w:szCs w:val="28"/>
              </w:rPr>
              <w:t>3</w:t>
            </w:r>
            <w:r w:rsidR="004B62B7">
              <w:rPr>
                <w:rFonts w:ascii="Times New Roman" w:hAnsi="Times New Roman" w:cs="Times New Roman"/>
                <w:sz w:val="28"/>
                <w:szCs w:val="28"/>
              </w:rPr>
              <w:t>. Р</w:t>
            </w:r>
            <w:r w:rsidR="004B62B7" w:rsidRPr="004B62B7">
              <w:rPr>
                <w:rFonts w:ascii="Times New Roman" w:hAnsi="Times New Roman" w:cs="Times New Roman"/>
                <w:sz w:val="28"/>
                <w:szCs w:val="28"/>
              </w:rPr>
              <w:t>абота по выявлению активных помощников во дворах, которые способствуют привлечению молодежи к занятиям физической культурой. При проведении спортивных мероприятий по месту жительства привлекаются прославленные  спортсмены, ветераны физической культуры и спорта, граждане, получившие знаки отличия Всероссийского физкультурно-спортивного комплекса «Готов к труду и обороне» (ГТО)».</w:t>
            </w:r>
          </w:p>
          <w:p w:rsidR="001F6C23" w:rsidRDefault="00C54976" w:rsidP="001F6C23">
            <w:pPr>
              <w:jc w:val="both"/>
              <w:rPr>
                <w:rFonts w:ascii="Times New Roman" w:hAnsi="Times New Roman" w:cs="Times New Roman"/>
                <w:sz w:val="28"/>
                <w:szCs w:val="28"/>
              </w:rPr>
            </w:pPr>
            <w:r>
              <w:rPr>
                <w:rFonts w:ascii="Times New Roman" w:hAnsi="Times New Roman" w:cs="Times New Roman"/>
                <w:sz w:val="28"/>
                <w:szCs w:val="28"/>
              </w:rPr>
              <w:t>4</w:t>
            </w:r>
            <w:r w:rsidR="001F6C23">
              <w:rPr>
                <w:rFonts w:ascii="Times New Roman" w:hAnsi="Times New Roman" w:cs="Times New Roman"/>
                <w:sz w:val="28"/>
                <w:szCs w:val="28"/>
              </w:rPr>
              <w:t xml:space="preserve">. Привлечение </w:t>
            </w:r>
            <w:r w:rsidR="001F6C23" w:rsidRPr="001F6C23">
              <w:rPr>
                <w:rFonts w:ascii="Times New Roman" w:hAnsi="Times New Roman" w:cs="Times New Roman"/>
                <w:sz w:val="28"/>
                <w:szCs w:val="28"/>
              </w:rPr>
              <w:t xml:space="preserve">к занятиям и лекциям </w:t>
            </w:r>
            <w:r w:rsidR="001F6C23">
              <w:rPr>
                <w:rFonts w:ascii="Times New Roman" w:hAnsi="Times New Roman" w:cs="Times New Roman"/>
                <w:sz w:val="28"/>
                <w:szCs w:val="28"/>
              </w:rPr>
              <w:t>профессиональных врачей, сертифицированных фитнес-специалистов, тренеров, инструкторов-методистов,</w:t>
            </w:r>
            <w:r w:rsidR="001F6C23" w:rsidRPr="001F6C23">
              <w:rPr>
                <w:rFonts w:ascii="Times New Roman" w:hAnsi="Times New Roman" w:cs="Times New Roman"/>
                <w:sz w:val="28"/>
                <w:szCs w:val="28"/>
              </w:rPr>
              <w:t xml:space="preserve"> которые </w:t>
            </w:r>
            <w:proofErr w:type="gramStart"/>
            <w:r w:rsidR="001F6C23" w:rsidRPr="001F6C23">
              <w:rPr>
                <w:rFonts w:ascii="Times New Roman" w:hAnsi="Times New Roman" w:cs="Times New Roman"/>
                <w:sz w:val="28"/>
                <w:szCs w:val="28"/>
              </w:rPr>
              <w:t>проводят</w:t>
            </w:r>
            <w:proofErr w:type="gramEnd"/>
            <w:r w:rsidR="001F6C23" w:rsidRPr="001F6C23">
              <w:rPr>
                <w:rFonts w:ascii="Times New Roman" w:hAnsi="Times New Roman" w:cs="Times New Roman"/>
                <w:sz w:val="28"/>
                <w:szCs w:val="28"/>
              </w:rPr>
              <w:t xml:space="preserve"> в том числе индивидуальные консультации.</w:t>
            </w:r>
          </w:p>
          <w:p w:rsidR="00A817DF" w:rsidRDefault="00C54976" w:rsidP="001F6C23">
            <w:pPr>
              <w:jc w:val="both"/>
              <w:rPr>
                <w:rFonts w:ascii="Times New Roman" w:hAnsi="Times New Roman" w:cs="Times New Roman"/>
                <w:sz w:val="28"/>
                <w:szCs w:val="28"/>
              </w:rPr>
            </w:pPr>
            <w:r>
              <w:rPr>
                <w:rFonts w:ascii="Times New Roman" w:hAnsi="Times New Roman" w:cs="Times New Roman"/>
                <w:sz w:val="28"/>
                <w:szCs w:val="28"/>
              </w:rPr>
              <w:t>5</w:t>
            </w:r>
            <w:r w:rsidR="00A817DF">
              <w:rPr>
                <w:rFonts w:ascii="Times New Roman" w:hAnsi="Times New Roman" w:cs="Times New Roman"/>
                <w:sz w:val="28"/>
                <w:szCs w:val="28"/>
              </w:rPr>
              <w:t xml:space="preserve">. </w:t>
            </w:r>
            <w:r w:rsidR="00A817DF" w:rsidRPr="00A817DF">
              <w:rPr>
                <w:rFonts w:ascii="Times New Roman" w:hAnsi="Times New Roman" w:cs="Times New Roman"/>
                <w:sz w:val="28"/>
                <w:szCs w:val="28"/>
              </w:rPr>
              <w:t>Развитие адаптивной физической культуры и адаптивного спорта, вовлечение лиц с ограниченными возможностями здоровья в каждодневные занятия физкультурой</w:t>
            </w:r>
            <w:r w:rsidR="00A817DF">
              <w:rPr>
                <w:rFonts w:ascii="Times New Roman" w:hAnsi="Times New Roman" w:cs="Times New Roman"/>
                <w:sz w:val="28"/>
                <w:szCs w:val="28"/>
              </w:rPr>
              <w:t xml:space="preserve">. </w:t>
            </w:r>
            <w:r w:rsidR="00A817DF" w:rsidRPr="00A817DF">
              <w:rPr>
                <w:rFonts w:ascii="Times New Roman" w:hAnsi="Times New Roman" w:cs="Times New Roman"/>
                <w:sz w:val="28"/>
                <w:szCs w:val="28"/>
              </w:rPr>
              <w:t>Деятельность по охвату выстроена совместно с общественными организациями инвалидов, осуществляющими свою работу на территории города Бердска</w:t>
            </w:r>
            <w:r w:rsidR="00A817DF">
              <w:rPr>
                <w:rFonts w:ascii="Times New Roman" w:hAnsi="Times New Roman" w:cs="Times New Roman"/>
                <w:sz w:val="28"/>
                <w:szCs w:val="28"/>
              </w:rPr>
              <w:t>.</w:t>
            </w:r>
          </w:p>
          <w:p w:rsidR="00A817DF" w:rsidRDefault="00C54976" w:rsidP="004B197A">
            <w:pPr>
              <w:jc w:val="both"/>
              <w:rPr>
                <w:rFonts w:ascii="Times New Roman" w:hAnsi="Times New Roman" w:cs="Times New Roman"/>
                <w:sz w:val="28"/>
                <w:szCs w:val="28"/>
              </w:rPr>
            </w:pPr>
            <w:r>
              <w:rPr>
                <w:rFonts w:ascii="Times New Roman" w:hAnsi="Times New Roman" w:cs="Times New Roman"/>
                <w:sz w:val="28"/>
                <w:szCs w:val="28"/>
              </w:rPr>
              <w:lastRenderedPageBreak/>
              <w:t>6</w:t>
            </w:r>
            <w:r w:rsidR="00A817DF">
              <w:rPr>
                <w:rFonts w:ascii="Times New Roman" w:hAnsi="Times New Roman" w:cs="Times New Roman"/>
                <w:sz w:val="28"/>
                <w:szCs w:val="28"/>
              </w:rPr>
              <w:t xml:space="preserve">. </w:t>
            </w:r>
            <w:r w:rsidR="004B197A">
              <w:rPr>
                <w:rFonts w:ascii="Times New Roman" w:hAnsi="Times New Roman" w:cs="Times New Roman"/>
                <w:sz w:val="28"/>
                <w:szCs w:val="28"/>
              </w:rPr>
              <w:t>П</w:t>
            </w:r>
            <w:r w:rsidR="00A817DF">
              <w:rPr>
                <w:rFonts w:ascii="Times New Roman" w:hAnsi="Times New Roman" w:cs="Times New Roman"/>
                <w:sz w:val="28"/>
                <w:szCs w:val="28"/>
              </w:rPr>
              <w:t>роект</w:t>
            </w:r>
            <w:r w:rsidR="004B197A">
              <w:rPr>
                <w:rFonts w:ascii="Times New Roman" w:hAnsi="Times New Roman" w:cs="Times New Roman"/>
                <w:sz w:val="28"/>
                <w:szCs w:val="28"/>
              </w:rPr>
              <w:t>, основанный в Новосибирской области</w:t>
            </w:r>
            <w:r w:rsidR="004B197A" w:rsidRPr="004B197A">
              <w:rPr>
                <w:rFonts w:ascii="Times New Roman" w:hAnsi="Times New Roman" w:cs="Times New Roman"/>
                <w:sz w:val="28"/>
                <w:szCs w:val="28"/>
              </w:rPr>
              <w:t xml:space="preserve"> «Герои с нашего двора»</w:t>
            </w:r>
            <w:r w:rsidR="002872A7">
              <w:rPr>
                <w:rFonts w:ascii="Times New Roman" w:hAnsi="Times New Roman" w:cs="Times New Roman"/>
                <w:sz w:val="28"/>
                <w:szCs w:val="28"/>
              </w:rPr>
              <w:t xml:space="preserve">.  </w:t>
            </w:r>
            <w:proofErr w:type="gramStart"/>
            <w:r w:rsidR="002872A7">
              <w:rPr>
                <w:rFonts w:ascii="Times New Roman" w:hAnsi="Times New Roman" w:cs="Times New Roman"/>
                <w:sz w:val="28"/>
                <w:szCs w:val="28"/>
              </w:rPr>
              <w:t>Н</w:t>
            </w:r>
            <w:r w:rsidR="002872A7" w:rsidRPr="002872A7">
              <w:rPr>
                <w:rFonts w:ascii="Times New Roman" w:hAnsi="Times New Roman" w:cs="Times New Roman"/>
                <w:sz w:val="28"/>
                <w:szCs w:val="28"/>
              </w:rPr>
              <w:t>аправлен</w:t>
            </w:r>
            <w:proofErr w:type="gramEnd"/>
            <w:r w:rsidR="002872A7" w:rsidRPr="002872A7">
              <w:rPr>
                <w:rFonts w:ascii="Times New Roman" w:hAnsi="Times New Roman" w:cs="Times New Roman"/>
                <w:sz w:val="28"/>
                <w:szCs w:val="28"/>
              </w:rPr>
              <w:t xml:space="preserve"> на развити</w:t>
            </w:r>
            <w:r w:rsidR="002872A7">
              <w:rPr>
                <w:rFonts w:ascii="Times New Roman" w:hAnsi="Times New Roman" w:cs="Times New Roman"/>
                <w:sz w:val="28"/>
                <w:szCs w:val="28"/>
              </w:rPr>
              <w:t>е школьного и дворового спорта,</w:t>
            </w:r>
            <w:r w:rsidR="002872A7" w:rsidRPr="002872A7">
              <w:rPr>
                <w:rFonts w:ascii="Times New Roman" w:hAnsi="Times New Roman" w:cs="Times New Roman"/>
                <w:sz w:val="28"/>
                <w:szCs w:val="28"/>
              </w:rPr>
              <w:t xml:space="preserve"> популяризацию </w:t>
            </w:r>
            <w:r w:rsidR="002872A7">
              <w:rPr>
                <w:rFonts w:ascii="Times New Roman" w:hAnsi="Times New Roman" w:cs="Times New Roman"/>
                <w:sz w:val="28"/>
                <w:szCs w:val="28"/>
              </w:rPr>
              <w:t xml:space="preserve">здорового образа жизни. </w:t>
            </w:r>
            <w:r w:rsidR="002872A7" w:rsidRPr="002872A7">
              <w:rPr>
                <w:rFonts w:ascii="Times New Roman" w:hAnsi="Times New Roman" w:cs="Times New Roman"/>
                <w:sz w:val="28"/>
                <w:szCs w:val="28"/>
              </w:rPr>
              <w:t>Баннеры с изображением юных спортсменов и коман</w:t>
            </w:r>
            <w:proofErr w:type="gramStart"/>
            <w:r w:rsidR="002872A7" w:rsidRPr="002872A7">
              <w:rPr>
                <w:rFonts w:ascii="Times New Roman" w:hAnsi="Times New Roman" w:cs="Times New Roman"/>
                <w:sz w:val="28"/>
                <w:szCs w:val="28"/>
              </w:rPr>
              <w:t>д-</w:t>
            </w:r>
            <w:proofErr w:type="gramEnd"/>
            <w:r w:rsidR="002872A7" w:rsidRPr="002872A7">
              <w:rPr>
                <w:rFonts w:ascii="Times New Roman" w:hAnsi="Times New Roman" w:cs="Times New Roman"/>
                <w:sz w:val="28"/>
                <w:szCs w:val="28"/>
              </w:rPr>
              <w:t xml:space="preserve"> победителей, добившихся наилучших результатов в своем виде спорта- это стимул для своих соратни</w:t>
            </w:r>
            <w:r w:rsidR="002872A7">
              <w:rPr>
                <w:rFonts w:ascii="Times New Roman" w:hAnsi="Times New Roman" w:cs="Times New Roman"/>
                <w:sz w:val="28"/>
                <w:szCs w:val="28"/>
              </w:rPr>
              <w:t>ков и мотивация для сверстников</w:t>
            </w:r>
            <w:r w:rsidR="004B197A" w:rsidRPr="004B197A">
              <w:rPr>
                <w:rFonts w:ascii="Times New Roman" w:hAnsi="Times New Roman" w:cs="Times New Roman"/>
                <w:sz w:val="28"/>
                <w:szCs w:val="28"/>
              </w:rPr>
              <w:t>.</w:t>
            </w:r>
            <w:r w:rsidR="005B4990">
              <w:rPr>
                <w:rFonts w:ascii="Times New Roman" w:hAnsi="Times New Roman" w:cs="Times New Roman"/>
                <w:sz w:val="28"/>
                <w:szCs w:val="28"/>
              </w:rPr>
              <w:t xml:space="preserve"> По итогу реализации проекта</w:t>
            </w:r>
            <w:r w:rsidR="004B197A" w:rsidRPr="004B197A">
              <w:rPr>
                <w:rFonts w:ascii="Times New Roman" w:hAnsi="Times New Roman" w:cs="Times New Roman"/>
                <w:sz w:val="28"/>
                <w:szCs w:val="28"/>
              </w:rPr>
              <w:t xml:space="preserve"> отмечается увеличение посещаемости спортивных секций на 25%.</w:t>
            </w:r>
          </w:p>
          <w:p w:rsidR="00C54976" w:rsidRDefault="00C54976" w:rsidP="00C54976">
            <w:pPr>
              <w:jc w:val="both"/>
              <w:rPr>
                <w:rFonts w:ascii="Times New Roman" w:hAnsi="Times New Roman" w:cs="Times New Roman"/>
                <w:sz w:val="28"/>
                <w:szCs w:val="28"/>
              </w:rPr>
            </w:pPr>
            <w:r>
              <w:rPr>
                <w:rFonts w:ascii="Times New Roman" w:hAnsi="Times New Roman" w:cs="Times New Roman"/>
                <w:sz w:val="28"/>
                <w:szCs w:val="28"/>
              </w:rPr>
              <w:t>7</w:t>
            </w:r>
            <w:r w:rsidR="004B197A">
              <w:rPr>
                <w:rFonts w:ascii="Times New Roman" w:hAnsi="Times New Roman" w:cs="Times New Roman"/>
                <w:sz w:val="28"/>
                <w:szCs w:val="28"/>
              </w:rPr>
              <w:t>.</w:t>
            </w:r>
            <w:r w:rsidR="00326465">
              <w:rPr>
                <w:rFonts w:ascii="Times New Roman" w:hAnsi="Times New Roman" w:cs="Times New Roman"/>
                <w:sz w:val="28"/>
                <w:szCs w:val="28"/>
              </w:rPr>
              <w:t xml:space="preserve"> </w:t>
            </w:r>
            <w:r>
              <w:rPr>
                <w:rFonts w:ascii="Times New Roman" w:hAnsi="Times New Roman" w:cs="Times New Roman"/>
                <w:sz w:val="28"/>
                <w:szCs w:val="28"/>
              </w:rPr>
              <w:t>И</w:t>
            </w:r>
            <w:r w:rsidR="004B197A">
              <w:rPr>
                <w:rFonts w:ascii="Times New Roman" w:hAnsi="Times New Roman" w:cs="Times New Roman"/>
                <w:sz w:val="28"/>
                <w:szCs w:val="28"/>
              </w:rPr>
              <w:t xml:space="preserve">нформационное </w:t>
            </w:r>
            <w:r>
              <w:rPr>
                <w:rFonts w:ascii="Times New Roman" w:hAnsi="Times New Roman" w:cs="Times New Roman"/>
                <w:sz w:val="28"/>
                <w:szCs w:val="28"/>
              </w:rPr>
              <w:t>сопровождение</w:t>
            </w:r>
            <w:r w:rsidR="004B197A">
              <w:rPr>
                <w:rFonts w:ascii="Times New Roman" w:hAnsi="Times New Roman" w:cs="Times New Roman"/>
                <w:sz w:val="28"/>
                <w:szCs w:val="28"/>
              </w:rPr>
              <w:t xml:space="preserve"> мероприятий </w:t>
            </w:r>
            <w:r>
              <w:rPr>
                <w:rFonts w:ascii="Times New Roman" w:hAnsi="Times New Roman" w:cs="Times New Roman"/>
                <w:sz w:val="28"/>
                <w:szCs w:val="28"/>
              </w:rPr>
              <w:t xml:space="preserve">в </w:t>
            </w:r>
            <w:r w:rsidR="004B197A">
              <w:rPr>
                <w:rFonts w:ascii="Times New Roman" w:hAnsi="Times New Roman" w:cs="Times New Roman"/>
                <w:sz w:val="28"/>
                <w:szCs w:val="28"/>
              </w:rPr>
              <w:t>СМИ</w:t>
            </w:r>
            <w:r>
              <w:rPr>
                <w:rFonts w:ascii="Times New Roman" w:hAnsi="Times New Roman" w:cs="Times New Roman"/>
                <w:sz w:val="28"/>
                <w:szCs w:val="28"/>
              </w:rPr>
              <w:t xml:space="preserve"> (интернет - ресурсы, телевизионные ролики, публикации в прессе), что является стимулированием населения через социальное признание.  </w:t>
            </w:r>
          </w:p>
          <w:p w:rsidR="004B197A" w:rsidRDefault="00C54976" w:rsidP="00C54976">
            <w:pPr>
              <w:jc w:val="both"/>
              <w:rPr>
                <w:rFonts w:ascii="Times New Roman" w:hAnsi="Times New Roman" w:cs="Times New Roman"/>
                <w:sz w:val="28"/>
                <w:szCs w:val="28"/>
              </w:rPr>
            </w:pPr>
            <w:r>
              <w:rPr>
                <w:rFonts w:ascii="Times New Roman" w:hAnsi="Times New Roman" w:cs="Times New Roman"/>
                <w:sz w:val="28"/>
                <w:szCs w:val="28"/>
              </w:rPr>
              <w:t xml:space="preserve">8. Важным инструментом является размещение информации </w:t>
            </w:r>
            <w:r w:rsidR="003E5C32">
              <w:rPr>
                <w:rFonts w:ascii="Times New Roman" w:hAnsi="Times New Roman" w:cs="Times New Roman"/>
                <w:sz w:val="28"/>
                <w:szCs w:val="28"/>
              </w:rPr>
              <w:t xml:space="preserve">о проводимых мероприятиях </w:t>
            </w:r>
            <w:r>
              <w:rPr>
                <w:rFonts w:ascii="Times New Roman" w:hAnsi="Times New Roman" w:cs="Times New Roman"/>
                <w:sz w:val="28"/>
                <w:szCs w:val="28"/>
              </w:rPr>
              <w:t>в социальных сетях</w:t>
            </w:r>
            <w:r w:rsidR="004B197A">
              <w:rPr>
                <w:rFonts w:ascii="Times New Roman" w:hAnsi="Times New Roman" w:cs="Times New Roman"/>
                <w:sz w:val="28"/>
                <w:szCs w:val="28"/>
              </w:rPr>
              <w:t xml:space="preserve">. </w:t>
            </w:r>
          </w:p>
          <w:p w:rsidR="0031759A" w:rsidRDefault="0031759A" w:rsidP="00C54976">
            <w:pPr>
              <w:jc w:val="both"/>
              <w:rPr>
                <w:rFonts w:ascii="Times New Roman" w:hAnsi="Times New Roman" w:cs="Times New Roman"/>
                <w:sz w:val="28"/>
                <w:szCs w:val="28"/>
              </w:rPr>
            </w:pPr>
          </w:p>
          <w:p w:rsidR="0031759A" w:rsidRDefault="0031759A" w:rsidP="00C54976">
            <w:pPr>
              <w:jc w:val="both"/>
              <w:rPr>
                <w:rFonts w:ascii="Times New Roman" w:hAnsi="Times New Roman" w:cs="Times New Roman"/>
                <w:sz w:val="28"/>
                <w:szCs w:val="28"/>
              </w:rPr>
            </w:pPr>
          </w:p>
          <w:p w:rsidR="0031759A" w:rsidRDefault="0031759A" w:rsidP="00C54976">
            <w:pPr>
              <w:jc w:val="both"/>
              <w:rPr>
                <w:rFonts w:ascii="Times New Roman" w:hAnsi="Times New Roman" w:cs="Times New Roman"/>
                <w:sz w:val="28"/>
                <w:szCs w:val="28"/>
              </w:rPr>
            </w:pPr>
          </w:p>
          <w:p w:rsidR="0031759A" w:rsidRPr="009915F7" w:rsidRDefault="0031759A" w:rsidP="00C54976">
            <w:pPr>
              <w:jc w:val="both"/>
              <w:rPr>
                <w:rFonts w:ascii="Times New Roman" w:hAnsi="Times New Roman" w:cs="Times New Roman"/>
                <w:sz w:val="28"/>
                <w:szCs w:val="28"/>
              </w:rPr>
            </w:pPr>
          </w:p>
        </w:tc>
      </w:tr>
      <w:tr w:rsidR="007B6E0C" w:rsidTr="0014165F">
        <w:tc>
          <w:tcPr>
            <w:tcW w:w="675" w:type="dxa"/>
          </w:tcPr>
          <w:p w:rsidR="007B6E0C" w:rsidRPr="0014165F" w:rsidRDefault="007B6E0C"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7B6E0C" w:rsidRDefault="0044123C" w:rsidP="007B6E0C">
            <w:pPr>
              <w:rPr>
                <w:rFonts w:ascii="Times New Roman" w:hAnsi="Times New Roman" w:cs="Times New Roman"/>
                <w:b/>
                <w:sz w:val="28"/>
                <w:szCs w:val="28"/>
              </w:rPr>
            </w:pPr>
            <w:r w:rsidRPr="007B6E0C">
              <w:rPr>
                <w:rFonts w:ascii="Times New Roman" w:hAnsi="Times New Roman" w:cs="Times New Roman"/>
                <w:sz w:val="28"/>
                <w:szCs w:val="28"/>
              </w:rPr>
              <w:t>Механизмы межведомственного взаимодействия</w:t>
            </w:r>
          </w:p>
        </w:tc>
        <w:tc>
          <w:tcPr>
            <w:tcW w:w="11623" w:type="dxa"/>
          </w:tcPr>
          <w:p w:rsidR="0014165F" w:rsidRPr="0014165F" w:rsidRDefault="000F073B" w:rsidP="00BC7936">
            <w:pPr>
              <w:jc w:val="both"/>
              <w:rPr>
                <w:rFonts w:ascii="Times New Roman" w:hAnsi="Times New Roman" w:cs="Times New Roman"/>
                <w:sz w:val="28"/>
                <w:szCs w:val="28"/>
              </w:rPr>
            </w:pPr>
            <w:r>
              <w:rPr>
                <w:rFonts w:ascii="Times New Roman" w:hAnsi="Times New Roman" w:cs="Times New Roman"/>
                <w:sz w:val="28"/>
                <w:szCs w:val="28"/>
              </w:rPr>
              <w:t xml:space="preserve">МБУ </w:t>
            </w:r>
            <w:r w:rsidRPr="000F073B">
              <w:rPr>
                <w:rFonts w:ascii="Times New Roman" w:hAnsi="Times New Roman" w:cs="Times New Roman"/>
                <w:sz w:val="28"/>
                <w:szCs w:val="28"/>
              </w:rPr>
              <w:t xml:space="preserve">«Спортоград» </w:t>
            </w:r>
            <w:r w:rsidR="009F1454">
              <w:rPr>
                <w:rFonts w:ascii="Times New Roman" w:hAnsi="Times New Roman" w:cs="Times New Roman"/>
                <w:sz w:val="28"/>
                <w:szCs w:val="28"/>
              </w:rPr>
              <w:t>активно взаимодействует с</w:t>
            </w:r>
            <w:r w:rsidRPr="0014165F">
              <w:rPr>
                <w:rFonts w:ascii="Times New Roman" w:hAnsi="Times New Roman" w:cs="Times New Roman"/>
                <w:sz w:val="28"/>
                <w:szCs w:val="28"/>
              </w:rPr>
              <w:t xml:space="preserve"> </w:t>
            </w:r>
            <w:r w:rsidR="0014165F" w:rsidRPr="0014165F">
              <w:rPr>
                <w:rFonts w:ascii="Times New Roman" w:hAnsi="Times New Roman" w:cs="Times New Roman"/>
                <w:sz w:val="28"/>
                <w:szCs w:val="28"/>
              </w:rPr>
              <w:t>учреждениями спорта, общеобразовательными учрежден</w:t>
            </w:r>
            <w:r>
              <w:rPr>
                <w:rFonts w:ascii="Times New Roman" w:hAnsi="Times New Roman" w:cs="Times New Roman"/>
                <w:sz w:val="28"/>
                <w:szCs w:val="28"/>
              </w:rPr>
              <w:t>иями, и дош</w:t>
            </w:r>
            <w:r w:rsidR="009F1454">
              <w:rPr>
                <w:rFonts w:ascii="Times New Roman" w:hAnsi="Times New Roman" w:cs="Times New Roman"/>
                <w:sz w:val="28"/>
                <w:szCs w:val="28"/>
              </w:rPr>
              <w:t>кольным образованием</w:t>
            </w:r>
            <w:r w:rsidR="007A7AF9">
              <w:rPr>
                <w:rFonts w:ascii="Times New Roman" w:hAnsi="Times New Roman" w:cs="Times New Roman"/>
                <w:sz w:val="28"/>
                <w:szCs w:val="28"/>
              </w:rPr>
              <w:t>, общественными организациями</w:t>
            </w:r>
            <w:r w:rsidR="007A7AF9" w:rsidRPr="007A7AF9">
              <w:rPr>
                <w:rFonts w:ascii="Times New Roman" w:hAnsi="Times New Roman" w:cs="Times New Roman"/>
                <w:sz w:val="28"/>
                <w:szCs w:val="28"/>
              </w:rPr>
              <w:t xml:space="preserve"> физкультурно-спортивной и оздоровительной направленности.</w:t>
            </w:r>
            <w:r>
              <w:rPr>
                <w:rFonts w:ascii="Times New Roman" w:hAnsi="Times New Roman" w:cs="Times New Roman"/>
                <w:sz w:val="28"/>
                <w:szCs w:val="28"/>
              </w:rPr>
              <w:t xml:space="preserve"> </w:t>
            </w:r>
            <w:r w:rsidR="007A7AF9">
              <w:rPr>
                <w:rFonts w:ascii="Times New Roman" w:hAnsi="Times New Roman" w:cs="Times New Roman"/>
                <w:sz w:val="28"/>
                <w:szCs w:val="28"/>
              </w:rPr>
              <w:t>В</w:t>
            </w:r>
            <w:r w:rsidR="007A7AF9" w:rsidRPr="007A7AF9">
              <w:rPr>
                <w:rFonts w:ascii="Times New Roman" w:hAnsi="Times New Roman" w:cs="Times New Roman"/>
                <w:sz w:val="28"/>
                <w:szCs w:val="28"/>
              </w:rPr>
              <w:t xml:space="preserve">ыстроено сотрудничество с управляющими компаниями, </w:t>
            </w:r>
            <w:proofErr w:type="spellStart"/>
            <w:r w:rsidR="007A7AF9" w:rsidRPr="007A7AF9">
              <w:rPr>
                <w:rFonts w:ascii="Times New Roman" w:hAnsi="Times New Roman" w:cs="Times New Roman"/>
                <w:sz w:val="28"/>
                <w:szCs w:val="28"/>
              </w:rPr>
              <w:t>ТОСами</w:t>
            </w:r>
            <w:proofErr w:type="spellEnd"/>
            <w:r w:rsidR="007A7AF9" w:rsidRPr="007A7AF9">
              <w:rPr>
                <w:rFonts w:ascii="Times New Roman" w:hAnsi="Times New Roman" w:cs="Times New Roman"/>
                <w:sz w:val="28"/>
                <w:szCs w:val="28"/>
              </w:rPr>
              <w:t xml:space="preserve"> и ТСЖ, </w:t>
            </w:r>
            <w:r w:rsidR="003E5C32" w:rsidRPr="00923C17">
              <w:rPr>
                <w:rFonts w:ascii="Times New Roman" w:hAnsi="Times New Roman" w:cs="Times New Roman"/>
                <w:sz w:val="28"/>
                <w:szCs w:val="28"/>
              </w:rPr>
              <w:t>Советом многодетных матерей</w:t>
            </w:r>
            <w:r w:rsidR="003E5C32">
              <w:rPr>
                <w:rFonts w:ascii="Times New Roman" w:hAnsi="Times New Roman" w:cs="Times New Roman"/>
                <w:sz w:val="28"/>
                <w:szCs w:val="28"/>
              </w:rPr>
              <w:t>,</w:t>
            </w:r>
            <w:r w:rsidR="003E5C32" w:rsidRPr="00923C17">
              <w:rPr>
                <w:rFonts w:ascii="Times New Roman" w:hAnsi="Times New Roman" w:cs="Times New Roman"/>
                <w:sz w:val="28"/>
                <w:szCs w:val="28"/>
              </w:rPr>
              <w:t xml:space="preserve"> </w:t>
            </w:r>
            <w:r w:rsidR="007A7AF9" w:rsidRPr="007A7AF9">
              <w:rPr>
                <w:rFonts w:ascii="Times New Roman" w:hAnsi="Times New Roman" w:cs="Times New Roman"/>
                <w:sz w:val="28"/>
                <w:szCs w:val="28"/>
              </w:rPr>
              <w:t>депут</w:t>
            </w:r>
            <w:r w:rsidR="003E5C32">
              <w:rPr>
                <w:rFonts w:ascii="Times New Roman" w:hAnsi="Times New Roman" w:cs="Times New Roman"/>
                <w:sz w:val="28"/>
                <w:szCs w:val="28"/>
              </w:rPr>
              <w:t>атским корпусом города Бердска и</w:t>
            </w:r>
            <w:r w:rsidR="00923C17" w:rsidRPr="00923C17">
              <w:rPr>
                <w:rFonts w:ascii="Times New Roman" w:hAnsi="Times New Roman" w:cs="Times New Roman"/>
                <w:sz w:val="28"/>
                <w:szCs w:val="28"/>
              </w:rPr>
              <w:t xml:space="preserve"> ГАУ НСО «Центр физической культуры и спорта Новосибирской области»</w:t>
            </w:r>
            <w:r w:rsidR="003E5C32">
              <w:rPr>
                <w:rFonts w:ascii="Times New Roman" w:hAnsi="Times New Roman" w:cs="Times New Roman"/>
                <w:sz w:val="28"/>
                <w:szCs w:val="28"/>
              </w:rPr>
              <w:t xml:space="preserve">, </w:t>
            </w:r>
            <w:r w:rsidR="007A7AF9" w:rsidRPr="007A7AF9">
              <w:rPr>
                <w:rFonts w:ascii="Times New Roman" w:hAnsi="Times New Roman" w:cs="Times New Roman"/>
                <w:sz w:val="28"/>
                <w:szCs w:val="28"/>
              </w:rPr>
              <w:t>предпринимателями и самими жителями</w:t>
            </w:r>
            <w:r w:rsidR="003E5C32">
              <w:rPr>
                <w:rFonts w:ascii="Times New Roman" w:hAnsi="Times New Roman" w:cs="Times New Roman"/>
                <w:sz w:val="28"/>
                <w:szCs w:val="28"/>
              </w:rPr>
              <w:t xml:space="preserve"> города Бердска</w:t>
            </w:r>
            <w:r w:rsidR="007A7AF9" w:rsidRPr="007A7AF9">
              <w:rPr>
                <w:rFonts w:ascii="Times New Roman" w:hAnsi="Times New Roman" w:cs="Times New Roman"/>
                <w:sz w:val="28"/>
                <w:szCs w:val="28"/>
              </w:rPr>
              <w:t>. Мероприятия во дворах стали неотъемлемой частью городских праздников</w:t>
            </w:r>
            <w:r w:rsidR="007A7AF9">
              <w:rPr>
                <w:rFonts w:ascii="Times New Roman" w:hAnsi="Times New Roman" w:cs="Times New Roman"/>
                <w:sz w:val="28"/>
                <w:szCs w:val="28"/>
              </w:rPr>
              <w:t xml:space="preserve"> и </w:t>
            </w:r>
            <w:r w:rsidR="007A7AF9" w:rsidRPr="007A7AF9">
              <w:rPr>
                <w:rFonts w:ascii="Times New Roman" w:hAnsi="Times New Roman" w:cs="Times New Roman"/>
                <w:sz w:val="28"/>
                <w:szCs w:val="28"/>
              </w:rPr>
              <w:t xml:space="preserve"> отличаются большим охватом </w:t>
            </w:r>
            <w:r w:rsidR="007A7AF9">
              <w:rPr>
                <w:rFonts w:ascii="Times New Roman" w:hAnsi="Times New Roman" w:cs="Times New Roman"/>
                <w:sz w:val="28"/>
                <w:szCs w:val="28"/>
              </w:rPr>
              <w:t>участников.</w:t>
            </w:r>
          </w:p>
          <w:p w:rsidR="009F1454" w:rsidRDefault="00A817DF" w:rsidP="00BC7936">
            <w:pPr>
              <w:jc w:val="both"/>
              <w:rPr>
                <w:rFonts w:ascii="Times New Roman" w:hAnsi="Times New Roman" w:cs="Times New Roman"/>
                <w:sz w:val="28"/>
                <w:szCs w:val="28"/>
              </w:rPr>
            </w:pPr>
            <w:r>
              <w:rPr>
                <w:rFonts w:ascii="Times New Roman" w:hAnsi="Times New Roman" w:cs="Times New Roman"/>
                <w:sz w:val="28"/>
                <w:szCs w:val="28"/>
              </w:rPr>
              <w:t>В</w:t>
            </w:r>
            <w:r w:rsidRPr="0014165F">
              <w:rPr>
                <w:rFonts w:ascii="Times New Roman" w:hAnsi="Times New Roman" w:cs="Times New Roman"/>
                <w:sz w:val="28"/>
                <w:szCs w:val="28"/>
              </w:rPr>
              <w:t>се общеобразовательные учреждения</w:t>
            </w:r>
            <w:r>
              <w:rPr>
                <w:rFonts w:ascii="Times New Roman" w:hAnsi="Times New Roman" w:cs="Times New Roman"/>
                <w:sz w:val="28"/>
                <w:szCs w:val="28"/>
              </w:rPr>
              <w:t xml:space="preserve"> и спортивные школы</w:t>
            </w:r>
            <w:r w:rsidRPr="0014165F">
              <w:rPr>
                <w:rFonts w:ascii="Times New Roman" w:hAnsi="Times New Roman" w:cs="Times New Roman"/>
                <w:sz w:val="28"/>
                <w:szCs w:val="28"/>
              </w:rPr>
              <w:t xml:space="preserve"> города Бердска предоставляют свои спортивные залы для проведения с</w:t>
            </w:r>
            <w:r>
              <w:rPr>
                <w:rFonts w:ascii="Times New Roman" w:hAnsi="Times New Roman" w:cs="Times New Roman"/>
                <w:sz w:val="28"/>
                <w:szCs w:val="28"/>
              </w:rPr>
              <w:t>оревнований в рамках Спартакиад и</w:t>
            </w:r>
            <w:r w:rsidRPr="0014165F">
              <w:rPr>
                <w:rFonts w:ascii="Times New Roman" w:hAnsi="Times New Roman" w:cs="Times New Roman"/>
                <w:sz w:val="28"/>
                <w:szCs w:val="28"/>
              </w:rPr>
              <w:t xml:space="preserve"> физ</w:t>
            </w:r>
            <w:r>
              <w:rPr>
                <w:rFonts w:ascii="Times New Roman" w:hAnsi="Times New Roman" w:cs="Times New Roman"/>
                <w:sz w:val="28"/>
                <w:szCs w:val="28"/>
              </w:rPr>
              <w:t>культурно-спортивных мероприятий</w:t>
            </w:r>
            <w:r w:rsidR="009F1454">
              <w:rPr>
                <w:rFonts w:ascii="Times New Roman" w:hAnsi="Times New Roman" w:cs="Times New Roman"/>
                <w:sz w:val="28"/>
                <w:szCs w:val="28"/>
              </w:rPr>
              <w:t xml:space="preserve"> в целях реализации плана работ МБУ «Спортоград» на безвозмездной основе. </w:t>
            </w:r>
            <w:r w:rsidRPr="0014165F">
              <w:rPr>
                <w:rFonts w:ascii="Times New Roman" w:hAnsi="Times New Roman" w:cs="Times New Roman"/>
                <w:sz w:val="28"/>
                <w:szCs w:val="28"/>
              </w:rPr>
              <w:t xml:space="preserve"> </w:t>
            </w:r>
          </w:p>
          <w:p w:rsidR="0014165F" w:rsidRPr="0014165F" w:rsidRDefault="000E3895" w:rsidP="00BC7936">
            <w:pPr>
              <w:jc w:val="both"/>
              <w:rPr>
                <w:rFonts w:ascii="Times New Roman" w:hAnsi="Times New Roman" w:cs="Times New Roman"/>
                <w:sz w:val="28"/>
                <w:szCs w:val="28"/>
              </w:rPr>
            </w:pPr>
            <w:r>
              <w:rPr>
                <w:rFonts w:ascii="Times New Roman" w:hAnsi="Times New Roman" w:cs="Times New Roman"/>
                <w:sz w:val="28"/>
                <w:szCs w:val="28"/>
              </w:rPr>
              <w:t>Н</w:t>
            </w:r>
            <w:r w:rsidRPr="0014165F">
              <w:rPr>
                <w:rFonts w:ascii="Times New Roman" w:hAnsi="Times New Roman" w:cs="Times New Roman"/>
                <w:sz w:val="28"/>
                <w:szCs w:val="28"/>
              </w:rPr>
              <w:t>аиболее активное участие</w:t>
            </w:r>
            <w:r w:rsidR="00950F40">
              <w:rPr>
                <w:rFonts w:ascii="Times New Roman" w:hAnsi="Times New Roman" w:cs="Times New Roman"/>
                <w:sz w:val="28"/>
                <w:szCs w:val="28"/>
              </w:rPr>
              <w:t xml:space="preserve"> в</w:t>
            </w:r>
            <w:r w:rsidRPr="0014165F">
              <w:rPr>
                <w:rFonts w:ascii="Times New Roman" w:hAnsi="Times New Roman" w:cs="Times New Roman"/>
                <w:sz w:val="28"/>
                <w:szCs w:val="28"/>
              </w:rPr>
              <w:t xml:space="preserve"> </w:t>
            </w:r>
            <w:r>
              <w:rPr>
                <w:rFonts w:ascii="Times New Roman" w:hAnsi="Times New Roman" w:cs="Times New Roman"/>
                <w:sz w:val="28"/>
                <w:szCs w:val="28"/>
              </w:rPr>
              <w:t>массовых всероссийских</w:t>
            </w:r>
            <w:r w:rsidRPr="0014165F">
              <w:rPr>
                <w:rFonts w:ascii="Times New Roman" w:hAnsi="Times New Roman" w:cs="Times New Roman"/>
                <w:sz w:val="28"/>
                <w:szCs w:val="28"/>
              </w:rPr>
              <w:t xml:space="preserve"> с</w:t>
            </w:r>
            <w:r>
              <w:rPr>
                <w:rFonts w:ascii="Times New Roman" w:hAnsi="Times New Roman" w:cs="Times New Roman"/>
                <w:sz w:val="28"/>
                <w:szCs w:val="28"/>
              </w:rPr>
              <w:t>оревнованиях, таких как «Лыжня</w:t>
            </w:r>
            <w:r w:rsidRPr="0014165F">
              <w:rPr>
                <w:rFonts w:ascii="Times New Roman" w:hAnsi="Times New Roman" w:cs="Times New Roman"/>
                <w:sz w:val="28"/>
                <w:szCs w:val="28"/>
              </w:rPr>
              <w:t xml:space="preserve"> </w:t>
            </w:r>
            <w:r>
              <w:rPr>
                <w:rFonts w:ascii="Times New Roman" w:hAnsi="Times New Roman" w:cs="Times New Roman"/>
                <w:sz w:val="28"/>
                <w:szCs w:val="28"/>
              </w:rPr>
              <w:t xml:space="preserve">России» или  «Кроссе наций»  </w:t>
            </w:r>
            <w:r w:rsidRPr="0014165F">
              <w:rPr>
                <w:rFonts w:ascii="Times New Roman" w:hAnsi="Times New Roman" w:cs="Times New Roman"/>
                <w:sz w:val="28"/>
                <w:szCs w:val="28"/>
              </w:rPr>
              <w:t>принимают семьи с детьми-дошколь</w:t>
            </w:r>
            <w:r>
              <w:rPr>
                <w:rFonts w:ascii="Times New Roman" w:hAnsi="Times New Roman" w:cs="Times New Roman"/>
                <w:sz w:val="28"/>
                <w:szCs w:val="28"/>
              </w:rPr>
              <w:t xml:space="preserve">никами, что достигнуто благодаря плотному взаимодействию с дошкольными учреждениями города. </w:t>
            </w:r>
            <w:r w:rsidR="007A7AF9">
              <w:rPr>
                <w:rFonts w:ascii="Times New Roman" w:hAnsi="Times New Roman" w:cs="Times New Roman"/>
                <w:sz w:val="28"/>
                <w:szCs w:val="28"/>
              </w:rPr>
              <w:t>Также</w:t>
            </w:r>
            <w:r w:rsidR="009413CA">
              <w:rPr>
                <w:rFonts w:ascii="Times New Roman" w:hAnsi="Times New Roman" w:cs="Times New Roman"/>
                <w:sz w:val="28"/>
                <w:szCs w:val="28"/>
              </w:rPr>
              <w:t xml:space="preserve"> инструкторы по спорту МБУ </w:t>
            </w:r>
            <w:r w:rsidR="009413CA" w:rsidRPr="009413CA">
              <w:rPr>
                <w:rFonts w:ascii="Times New Roman" w:hAnsi="Times New Roman" w:cs="Times New Roman"/>
                <w:sz w:val="28"/>
                <w:szCs w:val="28"/>
              </w:rPr>
              <w:t xml:space="preserve">«Спортоград» </w:t>
            </w:r>
            <w:r w:rsidR="009413CA">
              <w:rPr>
                <w:rFonts w:ascii="Times New Roman" w:hAnsi="Times New Roman" w:cs="Times New Roman"/>
                <w:sz w:val="28"/>
                <w:szCs w:val="28"/>
              </w:rPr>
              <w:t xml:space="preserve"> регулярно проводят</w:t>
            </w:r>
            <w:r w:rsidR="009413CA" w:rsidRPr="009413CA">
              <w:rPr>
                <w:rFonts w:ascii="Times New Roman" w:hAnsi="Times New Roman" w:cs="Times New Roman"/>
                <w:sz w:val="28"/>
                <w:szCs w:val="28"/>
              </w:rPr>
              <w:t xml:space="preserve"> мастер-классы, обучающие з</w:t>
            </w:r>
            <w:r w:rsidR="009413CA">
              <w:rPr>
                <w:rFonts w:ascii="Times New Roman" w:hAnsi="Times New Roman" w:cs="Times New Roman"/>
                <w:sz w:val="28"/>
                <w:szCs w:val="28"/>
              </w:rPr>
              <w:t>анятия и спортивные мероприятия в детских садах города Бердска.</w:t>
            </w:r>
          </w:p>
          <w:p w:rsidR="0014165F" w:rsidRPr="0014165F" w:rsidRDefault="0014165F" w:rsidP="004B62B7">
            <w:pPr>
              <w:jc w:val="both"/>
              <w:rPr>
                <w:rFonts w:ascii="Times New Roman" w:hAnsi="Times New Roman" w:cs="Times New Roman"/>
                <w:sz w:val="28"/>
                <w:szCs w:val="28"/>
              </w:rPr>
            </w:pPr>
            <w:r w:rsidRPr="0014165F">
              <w:rPr>
                <w:rFonts w:ascii="Times New Roman" w:hAnsi="Times New Roman" w:cs="Times New Roman"/>
                <w:sz w:val="28"/>
                <w:szCs w:val="28"/>
              </w:rPr>
              <w:t xml:space="preserve">МБУ «Спортоград» тесно сотрудничает с МБОУ </w:t>
            </w:r>
            <w:r w:rsidR="00FB42DF">
              <w:rPr>
                <w:rFonts w:ascii="Times New Roman" w:hAnsi="Times New Roman" w:cs="Times New Roman"/>
                <w:sz w:val="28"/>
                <w:szCs w:val="28"/>
              </w:rPr>
              <w:t>«</w:t>
            </w:r>
            <w:r w:rsidRPr="0014165F">
              <w:rPr>
                <w:rFonts w:ascii="Times New Roman" w:hAnsi="Times New Roman" w:cs="Times New Roman"/>
                <w:sz w:val="28"/>
                <w:szCs w:val="28"/>
              </w:rPr>
              <w:t>СОШ №5</w:t>
            </w:r>
            <w:r w:rsidR="00FB42DF">
              <w:rPr>
                <w:rFonts w:ascii="Times New Roman" w:hAnsi="Times New Roman" w:cs="Times New Roman"/>
                <w:sz w:val="28"/>
                <w:szCs w:val="28"/>
              </w:rPr>
              <w:t>»</w:t>
            </w:r>
            <w:r w:rsidRPr="0014165F">
              <w:rPr>
                <w:rFonts w:ascii="Times New Roman" w:hAnsi="Times New Roman" w:cs="Times New Roman"/>
                <w:sz w:val="28"/>
                <w:szCs w:val="28"/>
              </w:rPr>
              <w:t xml:space="preserve">, на стадионе которого </w:t>
            </w:r>
            <w:r w:rsidRPr="0014165F">
              <w:rPr>
                <w:rFonts w:ascii="Times New Roman" w:hAnsi="Times New Roman" w:cs="Times New Roman"/>
                <w:sz w:val="28"/>
                <w:szCs w:val="28"/>
              </w:rPr>
              <w:lastRenderedPageBreak/>
              <w:t xml:space="preserve">проводятся регулярные занятия по </w:t>
            </w:r>
            <w:r w:rsidR="007A7AF9">
              <w:rPr>
                <w:rFonts w:ascii="Times New Roman" w:hAnsi="Times New Roman" w:cs="Times New Roman"/>
                <w:sz w:val="28"/>
                <w:szCs w:val="28"/>
              </w:rPr>
              <w:t xml:space="preserve">скандинавской (северной) ходьбе и </w:t>
            </w:r>
            <w:r w:rsidRPr="0014165F">
              <w:rPr>
                <w:rFonts w:ascii="Times New Roman" w:hAnsi="Times New Roman" w:cs="Times New Roman"/>
                <w:sz w:val="28"/>
                <w:szCs w:val="28"/>
              </w:rPr>
              <w:t xml:space="preserve"> МБОУ </w:t>
            </w:r>
            <w:r w:rsidR="00FB42DF">
              <w:rPr>
                <w:rFonts w:ascii="Times New Roman" w:hAnsi="Times New Roman" w:cs="Times New Roman"/>
                <w:sz w:val="28"/>
                <w:szCs w:val="28"/>
              </w:rPr>
              <w:t>«</w:t>
            </w:r>
            <w:r w:rsidRPr="0014165F">
              <w:rPr>
                <w:rFonts w:ascii="Times New Roman" w:hAnsi="Times New Roman" w:cs="Times New Roman"/>
                <w:sz w:val="28"/>
                <w:szCs w:val="28"/>
              </w:rPr>
              <w:t>СОШ №13</w:t>
            </w:r>
            <w:r w:rsidR="00FB42DF">
              <w:rPr>
                <w:rFonts w:ascii="Times New Roman" w:hAnsi="Times New Roman" w:cs="Times New Roman"/>
                <w:sz w:val="28"/>
                <w:szCs w:val="28"/>
              </w:rPr>
              <w:t>»</w:t>
            </w:r>
            <w:r w:rsidR="003E5C32">
              <w:rPr>
                <w:rFonts w:ascii="Times New Roman" w:hAnsi="Times New Roman" w:cs="Times New Roman"/>
                <w:sz w:val="28"/>
                <w:szCs w:val="28"/>
              </w:rPr>
              <w:t xml:space="preserve">, </w:t>
            </w:r>
            <w:r w:rsidRPr="0014165F">
              <w:rPr>
                <w:rFonts w:ascii="Times New Roman" w:hAnsi="Times New Roman" w:cs="Times New Roman"/>
                <w:sz w:val="28"/>
                <w:szCs w:val="28"/>
              </w:rPr>
              <w:t xml:space="preserve"> </w:t>
            </w:r>
            <w:r w:rsidR="007A7AF9">
              <w:rPr>
                <w:rFonts w:ascii="Times New Roman" w:hAnsi="Times New Roman" w:cs="Times New Roman"/>
                <w:sz w:val="28"/>
                <w:szCs w:val="28"/>
              </w:rPr>
              <w:t xml:space="preserve">где </w:t>
            </w:r>
            <w:r w:rsidR="00923C17">
              <w:rPr>
                <w:rFonts w:ascii="Times New Roman" w:hAnsi="Times New Roman" w:cs="Times New Roman"/>
                <w:sz w:val="28"/>
                <w:szCs w:val="28"/>
              </w:rPr>
              <w:t xml:space="preserve">весь летний период </w:t>
            </w:r>
            <w:r w:rsidRPr="0014165F">
              <w:rPr>
                <w:rFonts w:ascii="Times New Roman" w:hAnsi="Times New Roman" w:cs="Times New Roman"/>
                <w:sz w:val="28"/>
                <w:szCs w:val="28"/>
              </w:rPr>
              <w:t xml:space="preserve">проводился турнир по дворовому футболу и проходили регулярные занятия по стритболу. </w:t>
            </w:r>
          </w:p>
          <w:p w:rsidR="0031759A" w:rsidRPr="009915F7" w:rsidRDefault="00923C17" w:rsidP="00923C17">
            <w:pPr>
              <w:jc w:val="both"/>
              <w:rPr>
                <w:rFonts w:ascii="Times New Roman" w:hAnsi="Times New Roman" w:cs="Times New Roman"/>
                <w:sz w:val="28"/>
                <w:szCs w:val="28"/>
              </w:rPr>
            </w:pPr>
            <w:r>
              <w:rPr>
                <w:rFonts w:ascii="Times New Roman" w:hAnsi="Times New Roman" w:cs="Times New Roman"/>
                <w:sz w:val="28"/>
                <w:szCs w:val="28"/>
              </w:rPr>
              <w:t>Д</w:t>
            </w:r>
            <w:r w:rsidRPr="0014165F">
              <w:rPr>
                <w:rFonts w:ascii="Times New Roman" w:hAnsi="Times New Roman" w:cs="Times New Roman"/>
                <w:sz w:val="28"/>
                <w:szCs w:val="28"/>
              </w:rPr>
              <w:t>оговор о совместном сотрудничестве на предоставление спортивного зала для регулярных занятий среди лиц предпенси</w:t>
            </w:r>
            <w:r w:rsidR="000468D6">
              <w:rPr>
                <w:rFonts w:ascii="Times New Roman" w:hAnsi="Times New Roman" w:cs="Times New Roman"/>
                <w:sz w:val="28"/>
                <w:szCs w:val="28"/>
              </w:rPr>
              <w:t xml:space="preserve">онного и </w:t>
            </w:r>
            <w:r>
              <w:rPr>
                <w:rFonts w:ascii="Times New Roman" w:hAnsi="Times New Roman" w:cs="Times New Roman"/>
                <w:sz w:val="28"/>
                <w:szCs w:val="28"/>
              </w:rPr>
              <w:t>пенсионного возраста</w:t>
            </w:r>
            <w:r w:rsidRPr="0014165F">
              <w:rPr>
                <w:rFonts w:ascii="Times New Roman" w:hAnsi="Times New Roman" w:cs="Times New Roman"/>
                <w:sz w:val="28"/>
                <w:szCs w:val="28"/>
              </w:rPr>
              <w:t xml:space="preserve"> </w:t>
            </w:r>
            <w:r>
              <w:rPr>
                <w:rFonts w:ascii="Times New Roman" w:hAnsi="Times New Roman" w:cs="Times New Roman"/>
                <w:sz w:val="28"/>
                <w:szCs w:val="28"/>
              </w:rPr>
              <w:t xml:space="preserve">заключен с </w:t>
            </w:r>
            <w:r w:rsidR="000E3895">
              <w:rPr>
                <w:rFonts w:ascii="Times New Roman" w:hAnsi="Times New Roman" w:cs="Times New Roman"/>
                <w:sz w:val="28"/>
                <w:szCs w:val="28"/>
              </w:rPr>
              <w:br/>
            </w:r>
            <w:r>
              <w:rPr>
                <w:rFonts w:ascii="Times New Roman" w:hAnsi="Times New Roman" w:cs="Times New Roman"/>
                <w:sz w:val="28"/>
                <w:szCs w:val="28"/>
              </w:rPr>
              <w:t xml:space="preserve">МБУ </w:t>
            </w:r>
            <w:r w:rsidR="0014165F" w:rsidRPr="0014165F">
              <w:rPr>
                <w:rFonts w:ascii="Times New Roman" w:hAnsi="Times New Roman" w:cs="Times New Roman"/>
                <w:sz w:val="28"/>
                <w:szCs w:val="28"/>
              </w:rPr>
              <w:t>СШ «Авангард»</w:t>
            </w:r>
            <w:r w:rsidR="00BC7936">
              <w:rPr>
                <w:rFonts w:ascii="Times New Roman" w:hAnsi="Times New Roman" w:cs="Times New Roman"/>
                <w:sz w:val="28"/>
                <w:szCs w:val="28"/>
              </w:rPr>
              <w:t xml:space="preserve">. </w:t>
            </w:r>
            <w:r w:rsidRPr="0014165F">
              <w:rPr>
                <w:rFonts w:ascii="Times New Roman" w:hAnsi="Times New Roman" w:cs="Times New Roman"/>
                <w:sz w:val="28"/>
                <w:szCs w:val="28"/>
              </w:rPr>
              <w:t xml:space="preserve">Также </w:t>
            </w:r>
            <w:r>
              <w:rPr>
                <w:rFonts w:ascii="Times New Roman" w:hAnsi="Times New Roman" w:cs="Times New Roman"/>
                <w:sz w:val="28"/>
                <w:szCs w:val="28"/>
              </w:rPr>
              <w:t xml:space="preserve">заключен договор с МАУ </w:t>
            </w:r>
            <w:r w:rsidR="0014165F" w:rsidRPr="0014165F">
              <w:rPr>
                <w:rFonts w:ascii="Times New Roman" w:hAnsi="Times New Roman" w:cs="Times New Roman"/>
                <w:sz w:val="28"/>
                <w:szCs w:val="28"/>
              </w:rPr>
              <w:t>Л</w:t>
            </w:r>
            <w:r>
              <w:rPr>
                <w:rFonts w:ascii="Times New Roman" w:hAnsi="Times New Roman" w:cs="Times New Roman"/>
                <w:sz w:val="28"/>
                <w:szCs w:val="28"/>
              </w:rPr>
              <w:t>едовый дворец спорта «Бердск»</w:t>
            </w:r>
            <w:r w:rsidR="0014165F" w:rsidRPr="0014165F">
              <w:rPr>
                <w:rFonts w:ascii="Times New Roman" w:hAnsi="Times New Roman" w:cs="Times New Roman"/>
                <w:sz w:val="28"/>
                <w:szCs w:val="28"/>
              </w:rPr>
              <w:t xml:space="preserve"> о предоставлении зала для </w:t>
            </w:r>
            <w:r>
              <w:rPr>
                <w:rFonts w:ascii="Times New Roman" w:hAnsi="Times New Roman" w:cs="Times New Roman"/>
                <w:sz w:val="28"/>
                <w:szCs w:val="28"/>
              </w:rPr>
              <w:t>регулярных занятий</w:t>
            </w:r>
            <w:r w:rsidRPr="0014165F">
              <w:rPr>
                <w:rFonts w:ascii="Times New Roman" w:hAnsi="Times New Roman" w:cs="Times New Roman"/>
                <w:sz w:val="28"/>
                <w:szCs w:val="28"/>
              </w:rPr>
              <w:t xml:space="preserve"> детской </w:t>
            </w:r>
            <w:proofErr w:type="spellStart"/>
            <w:r w:rsidRPr="0014165F">
              <w:rPr>
                <w:rFonts w:ascii="Times New Roman" w:hAnsi="Times New Roman" w:cs="Times New Roman"/>
                <w:sz w:val="28"/>
                <w:szCs w:val="28"/>
              </w:rPr>
              <w:t>следж</w:t>
            </w:r>
            <w:proofErr w:type="spellEnd"/>
            <w:r w:rsidRPr="0014165F">
              <w:rPr>
                <w:rFonts w:ascii="Times New Roman" w:hAnsi="Times New Roman" w:cs="Times New Roman"/>
                <w:sz w:val="28"/>
                <w:szCs w:val="28"/>
              </w:rPr>
              <w:t>-хо</w:t>
            </w:r>
            <w:r>
              <w:rPr>
                <w:rFonts w:ascii="Times New Roman" w:hAnsi="Times New Roman" w:cs="Times New Roman"/>
                <w:sz w:val="28"/>
                <w:szCs w:val="28"/>
              </w:rPr>
              <w:t xml:space="preserve">ккейной команды «Сибирский лис» и </w:t>
            </w:r>
            <w:r w:rsidR="0014165F" w:rsidRPr="0014165F">
              <w:rPr>
                <w:rFonts w:ascii="Times New Roman" w:hAnsi="Times New Roman" w:cs="Times New Roman"/>
                <w:sz w:val="28"/>
                <w:szCs w:val="28"/>
              </w:rPr>
              <w:t xml:space="preserve">занятий настольным </w:t>
            </w:r>
            <w:r>
              <w:rPr>
                <w:rFonts w:ascii="Times New Roman" w:hAnsi="Times New Roman" w:cs="Times New Roman"/>
                <w:sz w:val="28"/>
                <w:szCs w:val="28"/>
              </w:rPr>
              <w:t xml:space="preserve">теннисом.  </w:t>
            </w:r>
          </w:p>
        </w:tc>
      </w:tr>
      <w:tr w:rsidR="0044123C" w:rsidTr="0014165F">
        <w:tc>
          <w:tcPr>
            <w:tcW w:w="675" w:type="dxa"/>
          </w:tcPr>
          <w:p w:rsidR="0044123C" w:rsidRPr="0014165F" w:rsidRDefault="0044123C"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44123C" w:rsidRDefault="0044123C" w:rsidP="007B6E0C">
            <w:pPr>
              <w:rPr>
                <w:rFonts w:ascii="Times New Roman" w:hAnsi="Times New Roman" w:cs="Times New Roman"/>
                <w:b/>
                <w:sz w:val="28"/>
                <w:szCs w:val="28"/>
              </w:rPr>
            </w:pPr>
            <w:r w:rsidRPr="007B6E0C">
              <w:rPr>
                <w:rFonts w:ascii="Times New Roman" w:hAnsi="Times New Roman" w:cs="Times New Roman"/>
                <w:sz w:val="28"/>
                <w:szCs w:val="28"/>
              </w:rPr>
              <w:t>Формы вовлечения «фокус группы» в систематические занятия физической культурой и спортом</w:t>
            </w:r>
          </w:p>
        </w:tc>
        <w:tc>
          <w:tcPr>
            <w:tcW w:w="11623" w:type="dxa"/>
          </w:tcPr>
          <w:p w:rsidR="000F073B" w:rsidRPr="000F073B" w:rsidRDefault="000F073B" w:rsidP="000F073B">
            <w:pPr>
              <w:jc w:val="both"/>
              <w:rPr>
                <w:rFonts w:ascii="Times New Roman" w:hAnsi="Times New Roman" w:cs="Times New Roman"/>
                <w:sz w:val="28"/>
                <w:szCs w:val="28"/>
              </w:rPr>
            </w:pPr>
            <w:r w:rsidRPr="000F073B">
              <w:rPr>
                <w:rFonts w:ascii="Times New Roman" w:hAnsi="Times New Roman" w:cs="Times New Roman"/>
                <w:sz w:val="28"/>
                <w:szCs w:val="28"/>
              </w:rPr>
              <w:t>На основании задач, возложенных на МБУ «Спортоград» за отчетный период был</w:t>
            </w:r>
            <w:r w:rsidR="003E5C32">
              <w:rPr>
                <w:rFonts w:ascii="Times New Roman" w:hAnsi="Times New Roman" w:cs="Times New Roman"/>
                <w:sz w:val="28"/>
                <w:szCs w:val="28"/>
              </w:rPr>
              <w:t>и реализованы следующие проекты.</w:t>
            </w:r>
          </w:p>
          <w:p w:rsidR="000F073B" w:rsidRPr="000F073B" w:rsidRDefault="000F073B" w:rsidP="000F073B">
            <w:pPr>
              <w:jc w:val="both"/>
              <w:rPr>
                <w:rFonts w:ascii="Times New Roman" w:hAnsi="Times New Roman" w:cs="Times New Roman"/>
                <w:sz w:val="28"/>
                <w:szCs w:val="28"/>
              </w:rPr>
            </w:pPr>
            <w:r w:rsidRPr="000F073B">
              <w:rPr>
                <w:rFonts w:ascii="Times New Roman" w:hAnsi="Times New Roman" w:cs="Times New Roman"/>
                <w:sz w:val="28"/>
                <w:szCs w:val="28"/>
              </w:rPr>
              <w:t xml:space="preserve">- «Ходи Бердск» - регулярные занятия по скандинавской (северной) ходьбе (занятия с инструктором </w:t>
            </w:r>
            <w:r w:rsidR="003E5C32">
              <w:rPr>
                <w:rFonts w:ascii="Times New Roman" w:hAnsi="Times New Roman" w:cs="Times New Roman"/>
                <w:sz w:val="28"/>
                <w:szCs w:val="28"/>
              </w:rPr>
              <w:t>проходят в трех районах города).</w:t>
            </w:r>
          </w:p>
          <w:p w:rsidR="000F073B" w:rsidRPr="000F073B" w:rsidRDefault="000F073B" w:rsidP="000F073B">
            <w:pPr>
              <w:jc w:val="both"/>
              <w:rPr>
                <w:rFonts w:ascii="Times New Roman" w:hAnsi="Times New Roman" w:cs="Times New Roman"/>
                <w:sz w:val="28"/>
                <w:szCs w:val="28"/>
              </w:rPr>
            </w:pPr>
            <w:r w:rsidRPr="000F073B">
              <w:rPr>
                <w:rFonts w:ascii="Times New Roman" w:hAnsi="Times New Roman" w:cs="Times New Roman"/>
                <w:sz w:val="28"/>
                <w:szCs w:val="28"/>
              </w:rPr>
              <w:t>- «ГТО для всех» (помимо приема норм (тестов) ВФСК ГТО у здоровой  категории населения города начат прием норм (тестов) ВФСК ГТО у инвалидов и людей с ограни</w:t>
            </w:r>
            <w:r w:rsidR="003E5C32">
              <w:rPr>
                <w:rFonts w:ascii="Times New Roman" w:hAnsi="Times New Roman" w:cs="Times New Roman"/>
                <w:sz w:val="28"/>
                <w:szCs w:val="28"/>
              </w:rPr>
              <w:t>ченными возможностями здоровья).</w:t>
            </w:r>
          </w:p>
          <w:p w:rsidR="000F073B" w:rsidRPr="000F073B" w:rsidRDefault="000F073B" w:rsidP="000F073B">
            <w:pPr>
              <w:jc w:val="both"/>
              <w:rPr>
                <w:rFonts w:ascii="Times New Roman" w:hAnsi="Times New Roman" w:cs="Times New Roman"/>
                <w:sz w:val="28"/>
                <w:szCs w:val="28"/>
              </w:rPr>
            </w:pPr>
            <w:r w:rsidRPr="000F073B">
              <w:rPr>
                <w:rFonts w:ascii="Times New Roman" w:hAnsi="Times New Roman" w:cs="Times New Roman"/>
                <w:sz w:val="28"/>
                <w:szCs w:val="28"/>
              </w:rPr>
              <w:t>- «Спорт без границ» в рамках этого проекта в городе Бердске для инвалидов и людей с ограниченными возможностями здоровья начал развиваться пар</w:t>
            </w:r>
            <w:r w:rsidR="003E5C32">
              <w:rPr>
                <w:rFonts w:ascii="Times New Roman" w:hAnsi="Times New Roman" w:cs="Times New Roman"/>
                <w:sz w:val="28"/>
                <w:szCs w:val="28"/>
              </w:rPr>
              <w:t xml:space="preserve">аолимпийский вид спорта – </w:t>
            </w:r>
            <w:proofErr w:type="spellStart"/>
            <w:r w:rsidR="003E5C32">
              <w:rPr>
                <w:rFonts w:ascii="Times New Roman" w:hAnsi="Times New Roman" w:cs="Times New Roman"/>
                <w:sz w:val="28"/>
                <w:szCs w:val="28"/>
              </w:rPr>
              <w:t>бочча</w:t>
            </w:r>
            <w:proofErr w:type="spellEnd"/>
            <w:r w:rsidR="003E5C32">
              <w:rPr>
                <w:rFonts w:ascii="Times New Roman" w:hAnsi="Times New Roman" w:cs="Times New Roman"/>
                <w:sz w:val="28"/>
                <w:szCs w:val="28"/>
              </w:rPr>
              <w:t>.</w:t>
            </w:r>
          </w:p>
          <w:p w:rsidR="000F073B" w:rsidRPr="000F073B" w:rsidRDefault="000F073B" w:rsidP="000F073B">
            <w:pPr>
              <w:jc w:val="both"/>
              <w:rPr>
                <w:rFonts w:ascii="Times New Roman" w:hAnsi="Times New Roman" w:cs="Times New Roman"/>
                <w:sz w:val="28"/>
                <w:szCs w:val="28"/>
              </w:rPr>
            </w:pPr>
            <w:r w:rsidRPr="000F073B">
              <w:rPr>
                <w:rFonts w:ascii="Times New Roman" w:hAnsi="Times New Roman" w:cs="Times New Roman"/>
                <w:sz w:val="28"/>
                <w:szCs w:val="28"/>
              </w:rPr>
              <w:t xml:space="preserve">- «Семейные игры», в которых принимают участие команды семей с детьми от 7 до 9 лет. В </w:t>
            </w:r>
            <w:proofErr w:type="gramStart"/>
            <w:r w:rsidRPr="000F073B">
              <w:rPr>
                <w:rFonts w:ascii="Times New Roman" w:hAnsi="Times New Roman" w:cs="Times New Roman"/>
                <w:sz w:val="28"/>
                <w:szCs w:val="28"/>
              </w:rPr>
              <w:t>рамках</w:t>
            </w:r>
            <w:proofErr w:type="gramEnd"/>
            <w:r w:rsidRPr="000F073B">
              <w:rPr>
                <w:rFonts w:ascii="Times New Roman" w:hAnsi="Times New Roman" w:cs="Times New Roman"/>
                <w:sz w:val="28"/>
                <w:szCs w:val="28"/>
              </w:rPr>
              <w:t xml:space="preserve"> «Семейных игр» проводятся состязания в разных видах спорта: фестиваль ГТО, настольный теннис, велогонки, п</w:t>
            </w:r>
            <w:r w:rsidR="00414884">
              <w:rPr>
                <w:rFonts w:ascii="Times New Roman" w:hAnsi="Times New Roman" w:cs="Times New Roman"/>
                <w:sz w:val="28"/>
                <w:szCs w:val="28"/>
              </w:rPr>
              <w:t>лавание, кросс, легкая атлетика.</w:t>
            </w:r>
          </w:p>
          <w:p w:rsidR="000F073B" w:rsidRPr="000F073B" w:rsidRDefault="000468D6" w:rsidP="000F073B">
            <w:pPr>
              <w:jc w:val="both"/>
              <w:rPr>
                <w:rFonts w:ascii="Times New Roman" w:hAnsi="Times New Roman" w:cs="Times New Roman"/>
                <w:sz w:val="28"/>
                <w:szCs w:val="28"/>
              </w:rPr>
            </w:pPr>
            <w:r>
              <w:rPr>
                <w:rFonts w:ascii="Times New Roman" w:hAnsi="Times New Roman" w:cs="Times New Roman"/>
                <w:sz w:val="28"/>
                <w:szCs w:val="28"/>
              </w:rPr>
              <w:t>- В</w:t>
            </w:r>
            <w:r w:rsidR="000F073B" w:rsidRPr="000F073B">
              <w:rPr>
                <w:rFonts w:ascii="Times New Roman" w:hAnsi="Times New Roman" w:cs="Times New Roman"/>
                <w:sz w:val="28"/>
                <w:szCs w:val="28"/>
              </w:rPr>
              <w:t>недрение новых форм организации и проведения комплексных Спартакиад, а именно Спартакиада среди дошкольных учреждений города Бердска, которая проводится в трех направлениях: для детей, для родителей и для педагогов. В спартакиаду дошкольников вошли девять видов спорта, меропри</w:t>
            </w:r>
            <w:r w:rsidR="00414884">
              <w:rPr>
                <w:rFonts w:ascii="Times New Roman" w:hAnsi="Times New Roman" w:cs="Times New Roman"/>
                <w:sz w:val="28"/>
                <w:szCs w:val="28"/>
              </w:rPr>
              <w:t>ятия проводятся с ноября по май.</w:t>
            </w:r>
          </w:p>
          <w:p w:rsidR="000F073B" w:rsidRPr="000F073B" w:rsidRDefault="000F073B" w:rsidP="000F073B">
            <w:pPr>
              <w:jc w:val="both"/>
              <w:rPr>
                <w:rFonts w:ascii="Times New Roman" w:hAnsi="Times New Roman" w:cs="Times New Roman"/>
                <w:sz w:val="28"/>
                <w:szCs w:val="28"/>
              </w:rPr>
            </w:pPr>
            <w:r w:rsidRPr="000F073B">
              <w:rPr>
                <w:rFonts w:ascii="Times New Roman" w:hAnsi="Times New Roman" w:cs="Times New Roman"/>
                <w:sz w:val="28"/>
                <w:szCs w:val="28"/>
              </w:rPr>
              <w:t xml:space="preserve">- «Спорт в каждый двор» - это из основных направлений работы учреждения. Создание условий по месту жительства с использованием школьной инфраструктуры и дворовых спортивных площадок позволило сформировать во дворах и на школьных территориях дворовые команды по хоккею, футболу, настольному теннису, волейболу, городкам, и другим видам физической активности, с привлечением дополнительных групп детей, подростков и людей старшего поколения. Ведется работа по выявлению активных помощников во дворах, которые способствуют привлечению молодежи к занятиям физической культурой. </w:t>
            </w:r>
          </w:p>
          <w:p w:rsidR="000F073B" w:rsidRPr="000F073B" w:rsidRDefault="003E5C32" w:rsidP="000F073B">
            <w:pPr>
              <w:jc w:val="both"/>
              <w:rPr>
                <w:rFonts w:ascii="Times New Roman" w:hAnsi="Times New Roman" w:cs="Times New Roman"/>
                <w:sz w:val="28"/>
                <w:szCs w:val="28"/>
              </w:rPr>
            </w:pPr>
            <w:r>
              <w:rPr>
                <w:rFonts w:ascii="Times New Roman" w:hAnsi="Times New Roman" w:cs="Times New Roman"/>
                <w:sz w:val="28"/>
                <w:szCs w:val="28"/>
              </w:rPr>
              <w:lastRenderedPageBreak/>
              <w:t>-</w:t>
            </w:r>
            <w:r w:rsidR="000F073B" w:rsidRPr="000F073B">
              <w:rPr>
                <w:rFonts w:ascii="Times New Roman" w:hAnsi="Times New Roman" w:cs="Times New Roman"/>
                <w:sz w:val="28"/>
                <w:szCs w:val="28"/>
              </w:rPr>
              <w:t xml:space="preserve"> </w:t>
            </w:r>
            <w:r>
              <w:rPr>
                <w:rFonts w:ascii="Times New Roman" w:hAnsi="Times New Roman" w:cs="Times New Roman"/>
                <w:sz w:val="28"/>
                <w:szCs w:val="28"/>
              </w:rPr>
              <w:t>«Л</w:t>
            </w:r>
            <w:r w:rsidR="000F073B" w:rsidRPr="000F073B">
              <w:rPr>
                <w:rFonts w:ascii="Times New Roman" w:hAnsi="Times New Roman" w:cs="Times New Roman"/>
                <w:sz w:val="28"/>
                <w:szCs w:val="28"/>
              </w:rPr>
              <w:t>ига детского дворового футбола</w:t>
            </w:r>
            <w:r>
              <w:rPr>
                <w:rFonts w:ascii="Times New Roman" w:hAnsi="Times New Roman" w:cs="Times New Roman"/>
                <w:sz w:val="28"/>
                <w:szCs w:val="28"/>
              </w:rPr>
              <w:t>»</w:t>
            </w:r>
            <w:r w:rsidR="000F073B" w:rsidRPr="000F073B">
              <w:rPr>
                <w:rFonts w:ascii="Times New Roman" w:hAnsi="Times New Roman" w:cs="Times New Roman"/>
                <w:sz w:val="28"/>
                <w:szCs w:val="28"/>
              </w:rPr>
              <w:t>, в рамках которой, состоялся турнир по футболу среди дворовых команд «Футбольное</w:t>
            </w:r>
            <w:r>
              <w:rPr>
                <w:rFonts w:ascii="Times New Roman" w:hAnsi="Times New Roman" w:cs="Times New Roman"/>
                <w:sz w:val="28"/>
                <w:szCs w:val="28"/>
              </w:rPr>
              <w:t xml:space="preserve"> лето», в котором</w:t>
            </w:r>
            <w:r w:rsidR="000F073B" w:rsidRPr="000F073B">
              <w:rPr>
                <w:rFonts w:ascii="Times New Roman" w:hAnsi="Times New Roman" w:cs="Times New Roman"/>
                <w:sz w:val="28"/>
                <w:szCs w:val="28"/>
              </w:rPr>
              <w:t xml:space="preserve"> приняли участие около сотни мальчишек. Были сформированы 12 команд по 8 человек в возрасте от 12 до 17 лет.</w:t>
            </w:r>
          </w:p>
          <w:p w:rsidR="000F073B" w:rsidRPr="000F073B" w:rsidRDefault="003E5C32" w:rsidP="000F073B">
            <w:pPr>
              <w:jc w:val="both"/>
              <w:rPr>
                <w:rFonts w:ascii="Times New Roman" w:hAnsi="Times New Roman" w:cs="Times New Roman"/>
                <w:sz w:val="28"/>
                <w:szCs w:val="28"/>
              </w:rPr>
            </w:pPr>
            <w:r>
              <w:rPr>
                <w:rFonts w:ascii="Times New Roman" w:hAnsi="Times New Roman" w:cs="Times New Roman"/>
                <w:sz w:val="28"/>
                <w:szCs w:val="28"/>
              </w:rPr>
              <w:t>- В</w:t>
            </w:r>
            <w:r w:rsidR="000F073B" w:rsidRPr="000F073B">
              <w:rPr>
                <w:rFonts w:ascii="Times New Roman" w:hAnsi="Times New Roman" w:cs="Times New Roman"/>
                <w:sz w:val="28"/>
                <w:szCs w:val="28"/>
              </w:rPr>
              <w:t xml:space="preserve"> зимний период организован кубок города Бердска по футболу на снегу среди дворовых команд, турнир по дворовому хоккею «Лига дворового хоккея» и турнир по хоккею на снегу среди дворовых команд в разных микрорайонах города.  </w:t>
            </w:r>
          </w:p>
          <w:p w:rsidR="0044123C" w:rsidRDefault="003E5C32" w:rsidP="00414884">
            <w:pPr>
              <w:jc w:val="both"/>
              <w:rPr>
                <w:rFonts w:ascii="Times New Roman" w:hAnsi="Times New Roman" w:cs="Times New Roman"/>
                <w:sz w:val="28"/>
                <w:szCs w:val="28"/>
              </w:rPr>
            </w:pPr>
            <w:r>
              <w:rPr>
                <w:rFonts w:ascii="Times New Roman" w:hAnsi="Times New Roman" w:cs="Times New Roman"/>
                <w:sz w:val="28"/>
                <w:szCs w:val="28"/>
              </w:rPr>
              <w:t xml:space="preserve">- </w:t>
            </w:r>
            <w:r w:rsidR="00414884">
              <w:rPr>
                <w:rFonts w:ascii="Times New Roman" w:hAnsi="Times New Roman" w:cs="Times New Roman"/>
                <w:sz w:val="28"/>
                <w:szCs w:val="28"/>
              </w:rPr>
              <w:t>В</w:t>
            </w:r>
            <w:r w:rsidRPr="000F073B">
              <w:rPr>
                <w:rFonts w:ascii="Times New Roman" w:hAnsi="Times New Roman" w:cs="Times New Roman"/>
                <w:sz w:val="28"/>
                <w:szCs w:val="28"/>
              </w:rPr>
              <w:t xml:space="preserve"> дни </w:t>
            </w:r>
            <w:r>
              <w:rPr>
                <w:rFonts w:ascii="Times New Roman" w:hAnsi="Times New Roman" w:cs="Times New Roman"/>
                <w:sz w:val="28"/>
                <w:szCs w:val="28"/>
              </w:rPr>
              <w:t>летних</w:t>
            </w:r>
            <w:r w:rsidRPr="000F073B">
              <w:rPr>
                <w:rFonts w:ascii="Times New Roman" w:hAnsi="Times New Roman" w:cs="Times New Roman"/>
                <w:sz w:val="28"/>
                <w:szCs w:val="28"/>
              </w:rPr>
              <w:t xml:space="preserve"> каникул </w:t>
            </w:r>
            <w:r w:rsidR="00414884">
              <w:rPr>
                <w:rFonts w:ascii="Times New Roman" w:hAnsi="Times New Roman" w:cs="Times New Roman"/>
                <w:sz w:val="28"/>
                <w:szCs w:val="28"/>
              </w:rPr>
              <w:t xml:space="preserve">на </w:t>
            </w:r>
            <w:r w:rsidR="00414884" w:rsidRPr="000F073B">
              <w:rPr>
                <w:rFonts w:ascii="Times New Roman" w:hAnsi="Times New Roman" w:cs="Times New Roman"/>
                <w:sz w:val="28"/>
                <w:szCs w:val="28"/>
              </w:rPr>
              <w:t xml:space="preserve">спортивной площадке МБОУ </w:t>
            </w:r>
            <w:r w:rsidR="00414884">
              <w:rPr>
                <w:rFonts w:ascii="Times New Roman" w:hAnsi="Times New Roman" w:cs="Times New Roman"/>
                <w:sz w:val="28"/>
                <w:szCs w:val="28"/>
              </w:rPr>
              <w:t>«</w:t>
            </w:r>
            <w:r w:rsidR="00414884" w:rsidRPr="000F073B">
              <w:rPr>
                <w:rFonts w:ascii="Times New Roman" w:hAnsi="Times New Roman" w:cs="Times New Roman"/>
                <w:sz w:val="28"/>
                <w:szCs w:val="28"/>
              </w:rPr>
              <w:t>СОШ</w:t>
            </w:r>
            <w:r w:rsidR="00414884">
              <w:rPr>
                <w:rFonts w:ascii="Times New Roman" w:hAnsi="Times New Roman" w:cs="Times New Roman"/>
                <w:sz w:val="28"/>
                <w:szCs w:val="28"/>
              </w:rPr>
              <w:t xml:space="preserve"> №13»</w:t>
            </w:r>
            <w:r w:rsidR="00414884" w:rsidRPr="000F073B">
              <w:rPr>
                <w:rFonts w:ascii="Times New Roman" w:hAnsi="Times New Roman" w:cs="Times New Roman"/>
                <w:sz w:val="28"/>
                <w:szCs w:val="28"/>
              </w:rPr>
              <w:t xml:space="preserve"> </w:t>
            </w:r>
            <w:r w:rsidRPr="000F073B">
              <w:rPr>
                <w:rFonts w:ascii="Times New Roman" w:hAnsi="Times New Roman" w:cs="Times New Roman"/>
                <w:sz w:val="28"/>
                <w:szCs w:val="28"/>
              </w:rPr>
              <w:t xml:space="preserve">была организована «Школа мяча» для детей школьного и дошкольного возраста. </w:t>
            </w:r>
            <w:r w:rsidR="000F073B" w:rsidRPr="000F073B">
              <w:rPr>
                <w:rFonts w:ascii="Times New Roman" w:hAnsi="Times New Roman" w:cs="Times New Roman"/>
                <w:sz w:val="28"/>
                <w:szCs w:val="28"/>
              </w:rPr>
              <w:t>Инструктор</w:t>
            </w:r>
            <w:r w:rsidR="00414884">
              <w:rPr>
                <w:rFonts w:ascii="Times New Roman" w:hAnsi="Times New Roman" w:cs="Times New Roman"/>
                <w:sz w:val="28"/>
                <w:szCs w:val="28"/>
              </w:rPr>
              <w:t xml:space="preserve"> по спорту </w:t>
            </w:r>
            <w:r w:rsidR="008D3419">
              <w:rPr>
                <w:rFonts w:ascii="Times New Roman" w:hAnsi="Times New Roman" w:cs="Times New Roman"/>
                <w:sz w:val="28"/>
                <w:szCs w:val="28"/>
              </w:rPr>
              <w:br/>
            </w:r>
            <w:r w:rsidR="00414884">
              <w:rPr>
                <w:rFonts w:ascii="Times New Roman" w:hAnsi="Times New Roman" w:cs="Times New Roman"/>
                <w:sz w:val="28"/>
                <w:szCs w:val="28"/>
              </w:rPr>
              <w:t>МБУ «Спортоград»</w:t>
            </w:r>
            <w:r w:rsidR="000F073B" w:rsidRPr="000F073B">
              <w:rPr>
                <w:rFonts w:ascii="Times New Roman" w:hAnsi="Times New Roman" w:cs="Times New Roman"/>
                <w:sz w:val="28"/>
                <w:szCs w:val="28"/>
              </w:rPr>
              <w:t xml:space="preserve"> проводил для детей занятия  с мячом, подвижные игры, веселые старты, футбол,  пионербол, стритбол. Важно, что это были не соревнования, а  тренировки на свежем воздухе для всех желающих. В «Школе мяча» было задействовано более 150 детей.</w:t>
            </w:r>
          </w:p>
          <w:p w:rsidR="00414884" w:rsidRDefault="00414884" w:rsidP="000A29BA">
            <w:pPr>
              <w:jc w:val="both"/>
              <w:rPr>
                <w:rFonts w:ascii="Times New Roman" w:hAnsi="Times New Roman" w:cs="Times New Roman"/>
                <w:sz w:val="28"/>
                <w:szCs w:val="28"/>
              </w:rPr>
            </w:pPr>
            <w:r>
              <w:rPr>
                <w:rFonts w:ascii="Times New Roman" w:hAnsi="Times New Roman" w:cs="Times New Roman"/>
                <w:sz w:val="28"/>
                <w:szCs w:val="28"/>
              </w:rPr>
              <w:t xml:space="preserve">- </w:t>
            </w:r>
            <w:r w:rsidR="000A29BA">
              <w:rPr>
                <w:rFonts w:ascii="Times New Roman" w:hAnsi="Times New Roman" w:cs="Times New Roman"/>
                <w:sz w:val="28"/>
                <w:szCs w:val="28"/>
              </w:rPr>
              <w:t>К</w:t>
            </w:r>
            <w:r w:rsidR="000A29BA" w:rsidRPr="000A29BA">
              <w:rPr>
                <w:rFonts w:ascii="Times New Roman" w:hAnsi="Times New Roman" w:cs="Times New Roman"/>
                <w:sz w:val="28"/>
                <w:szCs w:val="28"/>
              </w:rPr>
              <w:t>омплекс городских мер</w:t>
            </w:r>
            <w:r w:rsidR="000A29BA">
              <w:rPr>
                <w:rFonts w:ascii="Times New Roman" w:hAnsi="Times New Roman" w:cs="Times New Roman"/>
                <w:sz w:val="28"/>
                <w:szCs w:val="28"/>
              </w:rPr>
              <w:t>оприятий для группы лиц</w:t>
            </w:r>
            <w:r w:rsidR="000A29BA" w:rsidRPr="000A29BA">
              <w:rPr>
                <w:rFonts w:ascii="Times New Roman" w:hAnsi="Times New Roman" w:cs="Times New Roman"/>
                <w:sz w:val="28"/>
                <w:szCs w:val="28"/>
              </w:rPr>
              <w:t xml:space="preserve"> с ограниченными возможностями здоровья: проведение соревнований в рамках Декады инвалидов, Декады семьи, Дня детства и Дня Города. </w:t>
            </w:r>
            <w:r w:rsidR="000A29BA">
              <w:rPr>
                <w:rFonts w:ascii="Times New Roman" w:hAnsi="Times New Roman" w:cs="Times New Roman"/>
                <w:sz w:val="28"/>
                <w:szCs w:val="28"/>
              </w:rPr>
              <w:t>В</w:t>
            </w:r>
            <w:r w:rsidR="000A29BA" w:rsidRPr="000A29BA">
              <w:rPr>
                <w:rFonts w:ascii="Times New Roman" w:hAnsi="Times New Roman" w:cs="Times New Roman"/>
                <w:sz w:val="28"/>
                <w:szCs w:val="28"/>
              </w:rPr>
              <w:t xml:space="preserve"> </w:t>
            </w:r>
            <w:proofErr w:type="gramStart"/>
            <w:r w:rsidR="000A29BA" w:rsidRPr="000A29BA">
              <w:rPr>
                <w:rFonts w:ascii="Times New Roman" w:hAnsi="Times New Roman" w:cs="Times New Roman"/>
                <w:sz w:val="28"/>
                <w:szCs w:val="28"/>
              </w:rPr>
              <w:t>городе</w:t>
            </w:r>
            <w:proofErr w:type="gramEnd"/>
            <w:r w:rsidR="000A29BA" w:rsidRPr="000A29BA">
              <w:rPr>
                <w:rFonts w:ascii="Times New Roman" w:hAnsi="Times New Roman" w:cs="Times New Roman"/>
                <w:sz w:val="28"/>
                <w:szCs w:val="28"/>
              </w:rPr>
              <w:t xml:space="preserve"> Бердске организовываются отдельные забеги для людей с ограниченными возможностями здоровья в массовых соревнованиях «Кросс Нации», «Лыжня России», где также отмечается динамика роста количества участников. Юные спортсмены данной категории стали участниками федерального проекта «Герои нашего двора». Город Бердск является площадкой проведения зимней Спартакиады инвалидов Новосибирской области</w:t>
            </w:r>
            <w:r w:rsidR="000A29BA">
              <w:rPr>
                <w:rFonts w:ascii="Times New Roman" w:hAnsi="Times New Roman" w:cs="Times New Roman"/>
                <w:sz w:val="28"/>
                <w:szCs w:val="28"/>
              </w:rPr>
              <w:t xml:space="preserve">. </w:t>
            </w:r>
          </w:p>
          <w:p w:rsidR="007A7277" w:rsidRDefault="007A7277" w:rsidP="000A29BA">
            <w:pPr>
              <w:jc w:val="both"/>
              <w:rPr>
                <w:rFonts w:ascii="Times New Roman" w:hAnsi="Times New Roman" w:cs="Times New Roman"/>
                <w:sz w:val="28"/>
                <w:szCs w:val="28"/>
              </w:rPr>
            </w:pPr>
            <w:r>
              <w:rPr>
                <w:rFonts w:ascii="Times New Roman" w:hAnsi="Times New Roman" w:cs="Times New Roman"/>
                <w:sz w:val="28"/>
                <w:szCs w:val="28"/>
              </w:rPr>
              <w:t xml:space="preserve">- Сформирована </w:t>
            </w:r>
            <w:r w:rsidRPr="007A7277">
              <w:rPr>
                <w:rFonts w:ascii="Times New Roman" w:hAnsi="Times New Roman" w:cs="Times New Roman"/>
                <w:sz w:val="28"/>
                <w:szCs w:val="28"/>
              </w:rPr>
              <w:t xml:space="preserve">первая в Сибири детская </w:t>
            </w:r>
            <w:proofErr w:type="spellStart"/>
            <w:r w:rsidRPr="007A7277">
              <w:rPr>
                <w:rFonts w:ascii="Times New Roman" w:hAnsi="Times New Roman" w:cs="Times New Roman"/>
                <w:sz w:val="28"/>
                <w:szCs w:val="28"/>
              </w:rPr>
              <w:t>следж</w:t>
            </w:r>
            <w:proofErr w:type="spellEnd"/>
            <w:r w:rsidRPr="007A7277">
              <w:rPr>
                <w:rFonts w:ascii="Times New Roman" w:hAnsi="Times New Roman" w:cs="Times New Roman"/>
                <w:sz w:val="28"/>
                <w:szCs w:val="28"/>
              </w:rPr>
              <w:t xml:space="preserve">-хоккейная команда. Проект стартовал благодаря сотрудничеству </w:t>
            </w:r>
            <w:r>
              <w:rPr>
                <w:rFonts w:ascii="Times New Roman" w:hAnsi="Times New Roman" w:cs="Times New Roman"/>
                <w:sz w:val="28"/>
                <w:szCs w:val="28"/>
              </w:rPr>
              <w:t>с Общественной организацией</w:t>
            </w:r>
            <w:r w:rsidRPr="007A7277">
              <w:rPr>
                <w:rFonts w:ascii="Times New Roman" w:hAnsi="Times New Roman" w:cs="Times New Roman"/>
                <w:sz w:val="28"/>
                <w:szCs w:val="28"/>
              </w:rPr>
              <w:t xml:space="preserve"> «Центр развития </w:t>
            </w:r>
            <w:proofErr w:type="gramStart"/>
            <w:r w:rsidRPr="007A7277">
              <w:rPr>
                <w:rFonts w:ascii="Times New Roman" w:hAnsi="Times New Roman" w:cs="Times New Roman"/>
                <w:sz w:val="28"/>
                <w:szCs w:val="28"/>
              </w:rPr>
              <w:t>адапт</w:t>
            </w:r>
            <w:r>
              <w:rPr>
                <w:rFonts w:ascii="Times New Roman" w:hAnsi="Times New Roman" w:cs="Times New Roman"/>
                <w:sz w:val="28"/>
                <w:szCs w:val="28"/>
              </w:rPr>
              <w:t>ивных</w:t>
            </w:r>
            <w:proofErr w:type="gramEnd"/>
            <w:r>
              <w:rPr>
                <w:rFonts w:ascii="Times New Roman" w:hAnsi="Times New Roman" w:cs="Times New Roman"/>
                <w:sz w:val="28"/>
                <w:szCs w:val="28"/>
              </w:rPr>
              <w:t xml:space="preserve"> видов спорта» и МКУ «Отдел физической культуры и спорта</w:t>
            </w:r>
            <w:r w:rsidRPr="007A7277">
              <w:rPr>
                <w:rFonts w:ascii="Times New Roman" w:hAnsi="Times New Roman" w:cs="Times New Roman"/>
                <w:sz w:val="28"/>
                <w:szCs w:val="28"/>
              </w:rPr>
              <w:t xml:space="preserve">» при поддержке администрации города </w:t>
            </w:r>
            <w:r>
              <w:rPr>
                <w:rFonts w:ascii="Times New Roman" w:hAnsi="Times New Roman" w:cs="Times New Roman"/>
                <w:sz w:val="28"/>
                <w:szCs w:val="28"/>
              </w:rPr>
              <w:t xml:space="preserve">Бердска </w:t>
            </w:r>
            <w:r w:rsidRPr="007A7277">
              <w:rPr>
                <w:rFonts w:ascii="Times New Roman" w:hAnsi="Times New Roman" w:cs="Times New Roman"/>
                <w:sz w:val="28"/>
                <w:szCs w:val="28"/>
              </w:rPr>
              <w:t xml:space="preserve">и Детской </w:t>
            </w:r>
            <w:proofErr w:type="spellStart"/>
            <w:r w:rsidRPr="007A7277">
              <w:rPr>
                <w:rFonts w:ascii="Times New Roman" w:hAnsi="Times New Roman" w:cs="Times New Roman"/>
                <w:sz w:val="28"/>
                <w:szCs w:val="28"/>
              </w:rPr>
              <w:t>следж</w:t>
            </w:r>
            <w:proofErr w:type="spellEnd"/>
            <w:r w:rsidRPr="007A7277">
              <w:rPr>
                <w:rFonts w:ascii="Times New Roman" w:hAnsi="Times New Roman" w:cs="Times New Roman"/>
                <w:sz w:val="28"/>
                <w:szCs w:val="28"/>
              </w:rPr>
              <w:t>-хоккейной Лиги. На сегодняшний день это группа из 15 -18 детей в возрасте от 6 до 15 лет, бесплатные занятия с к</w:t>
            </w:r>
            <w:r>
              <w:rPr>
                <w:rFonts w:ascii="Times New Roman" w:hAnsi="Times New Roman" w:cs="Times New Roman"/>
                <w:sz w:val="28"/>
                <w:szCs w:val="28"/>
              </w:rPr>
              <w:t>оторыми проходят на льду МАУ Ледовый дворец спорта</w:t>
            </w:r>
            <w:r w:rsidRPr="007A7277">
              <w:rPr>
                <w:rFonts w:ascii="Times New Roman" w:hAnsi="Times New Roman" w:cs="Times New Roman"/>
                <w:sz w:val="28"/>
                <w:szCs w:val="28"/>
              </w:rPr>
              <w:t xml:space="preserve"> «Бердск» и муниципальных спортивных объектах.</w:t>
            </w:r>
          </w:p>
          <w:p w:rsidR="00885505" w:rsidRDefault="00F33373" w:rsidP="00F33373">
            <w:pPr>
              <w:jc w:val="both"/>
              <w:rPr>
                <w:rFonts w:ascii="Times New Roman" w:hAnsi="Times New Roman" w:cs="Times New Roman"/>
                <w:sz w:val="28"/>
                <w:szCs w:val="28"/>
              </w:rPr>
            </w:pPr>
            <w:r>
              <w:rPr>
                <w:rFonts w:ascii="Times New Roman" w:hAnsi="Times New Roman" w:cs="Times New Roman"/>
                <w:sz w:val="28"/>
                <w:szCs w:val="28"/>
              </w:rPr>
              <w:t>- К</w:t>
            </w:r>
            <w:r w:rsidRPr="00F33373">
              <w:rPr>
                <w:rFonts w:ascii="Times New Roman" w:hAnsi="Times New Roman" w:cs="Times New Roman"/>
                <w:sz w:val="28"/>
                <w:szCs w:val="28"/>
              </w:rPr>
              <w:t>омплекс мер в интересах граждан старшего поколения</w:t>
            </w:r>
            <w:r>
              <w:rPr>
                <w:rFonts w:ascii="Times New Roman" w:hAnsi="Times New Roman" w:cs="Times New Roman"/>
                <w:sz w:val="28"/>
                <w:szCs w:val="28"/>
              </w:rPr>
              <w:t>,</w:t>
            </w:r>
            <w:r>
              <w:t xml:space="preserve"> </w:t>
            </w:r>
            <w:r>
              <w:rPr>
                <w:rFonts w:ascii="Times New Roman" w:hAnsi="Times New Roman" w:cs="Times New Roman"/>
                <w:sz w:val="28"/>
                <w:szCs w:val="28"/>
              </w:rPr>
              <w:t xml:space="preserve">в том числе </w:t>
            </w:r>
            <w:r w:rsidR="005500A0">
              <w:rPr>
                <w:rFonts w:ascii="Times New Roman" w:hAnsi="Times New Roman" w:cs="Times New Roman"/>
                <w:sz w:val="28"/>
                <w:szCs w:val="28"/>
              </w:rPr>
              <w:t xml:space="preserve">разработка </w:t>
            </w:r>
            <w:r w:rsidRPr="00F33373">
              <w:rPr>
                <w:rFonts w:ascii="Times New Roman" w:hAnsi="Times New Roman" w:cs="Times New Roman"/>
                <w:sz w:val="28"/>
                <w:szCs w:val="28"/>
              </w:rPr>
              <w:t>физкуль</w:t>
            </w:r>
            <w:r w:rsidR="005500A0">
              <w:rPr>
                <w:rFonts w:ascii="Times New Roman" w:hAnsi="Times New Roman" w:cs="Times New Roman"/>
                <w:sz w:val="28"/>
                <w:szCs w:val="28"/>
              </w:rPr>
              <w:t xml:space="preserve">турно-оздоровительных программ, </w:t>
            </w:r>
            <w:r w:rsidRPr="00F33373">
              <w:rPr>
                <w:rFonts w:ascii="Times New Roman" w:hAnsi="Times New Roman" w:cs="Times New Roman"/>
                <w:sz w:val="28"/>
                <w:szCs w:val="28"/>
              </w:rPr>
              <w:t>создание условий для физкул</w:t>
            </w:r>
            <w:r w:rsidR="005500A0">
              <w:rPr>
                <w:rFonts w:ascii="Times New Roman" w:hAnsi="Times New Roman" w:cs="Times New Roman"/>
                <w:sz w:val="28"/>
                <w:szCs w:val="28"/>
              </w:rPr>
              <w:t xml:space="preserve">ьтурно-оздоровительных занятий, </w:t>
            </w:r>
            <w:r w:rsidRPr="00F33373">
              <w:rPr>
                <w:rFonts w:ascii="Times New Roman" w:hAnsi="Times New Roman" w:cs="Times New Roman"/>
                <w:sz w:val="28"/>
                <w:szCs w:val="28"/>
              </w:rPr>
              <w:t>привлечение инструкторов по спорту для работы с лицами старшего возраста.</w:t>
            </w:r>
            <w:r w:rsidR="005500A0">
              <w:rPr>
                <w:rFonts w:ascii="Times New Roman" w:hAnsi="Times New Roman" w:cs="Times New Roman"/>
                <w:sz w:val="28"/>
                <w:szCs w:val="28"/>
              </w:rPr>
              <w:t xml:space="preserve"> </w:t>
            </w:r>
          </w:p>
          <w:p w:rsidR="007A7277" w:rsidRDefault="00885505" w:rsidP="00885505">
            <w:pPr>
              <w:jc w:val="both"/>
              <w:rPr>
                <w:rFonts w:ascii="Times New Roman" w:hAnsi="Times New Roman" w:cs="Times New Roman"/>
                <w:sz w:val="28"/>
                <w:szCs w:val="28"/>
              </w:rPr>
            </w:pPr>
            <w:r w:rsidRPr="00885505">
              <w:rPr>
                <w:rFonts w:ascii="Times New Roman" w:hAnsi="Times New Roman" w:cs="Times New Roman"/>
                <w:sz w:val="28"/>
                <w:szCs w:val="28"/>
              </w:rPr>
              <w:t xml:space="preserve">В рамках развития парковых гимнастик </w:t>
            </w:r>
            <w:r>
              <w:rPr>
                <w:rFonts w:ascii="Times New Roman" w:hAnsi="Times New Roman" w:cs="Times New Roman"/>
                <w:sz w:val="28"/>
                <w:szCs w:val="28"/>
              </w:rPr>
              <w:t>на протяжении всего лета в парках и на стадионах</w:t>
            </w:r>
            <w:r w:rsidRPr="00885505">
              <w:rPr>
                <w:rFonts w:ascii="Times New Roman" w:hAnsi="Times New Roman" w:cs="Times New Roman"/>
                <w:sz w:val="28"/>
                <w:szCs w:val="28"/>
              </w:rPr>
              <w:t xml:space="preserve"> школ </w:t>
            </w:r>
            <w:r>
              <w:rPr>
                <w:rFonts w:ascii="Times New Roman" w:hAnsi="Times New Roman" w:cs="Times New Roman"/>
                <w:sz w:val="28"/>
                <w:szCs w:val="28"/>
              </w:rPr>
              <w:t>и</w:t>
            </w:r>
            <w:r w:rsidR="005500A0" w:rsidRPr="005500A0">
              <w:rPr>
                <w:rFonts w:ascii="Times New Roman" w:hAnsi="Times New Roman" w:cs="Times New Roman"/>
                <w:sz w:val="28"/>
                <w:szCs w:val="28"/>
              </w:rPr>
              <w:t xml:space="preserve">нструкторы МБУ «Спортоград» </w:t>
            </w:r>
            <w:r>
              <w:rPr>
                <w:rFonts w:ascii="Times New Roman" w:hAnsi="Times New Roman" w:cs="Times New Roman"/>
                <w:sz w:val="28"/>
                <w:szCs w:val="28"/>
              </w:rPr>
              <w:t>проводили</w:t>
            </w:r>
            <w:r w:rsidRPr="005500A0">
              <w:rPr>
                <w:rFonts w:ascii="Times New Roman" w:hAnsi="Times New Roman" w:cs="Times New Roman"/>
                <w:sz w:val="28"/>
                <w:szCs w:val="28"/>
              </w:rPr>
              <w:t xml:space="preserve"> </w:t>
            </w:r>
            <w:r>
              <w:rPr>
                <w:rFonts w:ascii="Times New Roman" w:hAnsi="Times New Roman" w:cs="Times New Roman"/>
                <w:sz w:val="28"/>
                <w:szCs w:val="28"/>
              </w:rPr>
              <w:t>регулярные</w:t>
            </w:r>
            <w:r w:rsidRPr="005500A0">
              <w:rPr>
                <w:rFonts w:ascii="Times New Roman" w:hAnsi="Times New Roman" w:cs="Times New Roman"/>
                <w:sz w:val="28"/>
                <w:szCs w:val="28"/>
              </w:rPr>
              <w:t xml:space="preserve"> занятия </w:t>
            </w:r>
            <w:r w:rsidR="005500A0" w:rsidRPr="005500A0">
              <w:rPr>
                <w:rFonts w:ascii="Times New Roman" w:hAnsi="Times New Roman" w:cs="Times New Roman"/>
                <w:sz w:val="28"/>
                <w:szCs w:val="28"/>
              </w:rPr>
              <w:t xml:space="preserve">по </w:t>
            </w:r>
            <w:proofErr w:type="gramStart"/>
            <w:r w:rsidR="005500A0" w:rsidRPr="005500A0">
              <w:rPr>
                <w:rFonts w:ascii="Times New Roman" w:hAnsi="Times New Roman" w:cs="Times New Roman"/>
                <w:sz w:val="28"/>
                <w:szCs w:val="28"/>
              </w:rPr>
              <w:t>оздоровительной</w:t>
            </w:r>
            <w:proofErr w:type="gramEnd"/>
            <w:r w:rsidR="005500A0" w:rsidRPr="005500A0">
              <w:rPr>
                <w:rFonts w:ascii="Times New Roman" w:hAnsi="Times New Roman" w:cs="Times New Roman"/>
                <w:sz w:val="28"/>
                <w:szCs w:val="28"/>
              </w:rPr>
              <w:t xml:space="preserve"> гимнастике «</w:t>
            </w:r>
            <w:proofErr w:type="spellStart"/>
            <w:r w:rsidR="005500A0" w:rsidRPr="005500A0">
              <w:rPr>
                <w:rFonts w:ascii="Times New Roman" w:hAnsi="Times New Roman" w:cs="Times New Roman"/>
                <w:sz w:val="28"/>
                <w:szCs w:val="28"/>
              </w:rPr>
              <w:t>Цигун</w:t>
            </w:r>
            <w:proofErr w:type="spellEnd"/>
            <w:r w:rsidR="005500A0" w:rsidRPr="005500A0">
              <w:rPr>
                <w:rFonts w:ascii="Times New Roman" w:hAnsi="Times New Roman" w:cs="Times New Roman"/>
                <w:sz w:val="28"/>
                <w:szCs w:val="28"/>
              </w:rPr>
              <w:t>»</w:t>
            </w:r>
            <w:r>
              <w:rPr>
                <w:rFonts w:ascii="Times New Roman" w:hAnsi="Times New Roman" w:cs="Times New Roman"/>
                <w:sz w:val="28"/>
                <w:szCs w:val="28"/>
              </w:rPr>
              <w:t xml:space="preserve">. </w:t>
            </w:r>
          </w:p>
          <w:p w:rsidR="0031759A" w:rsidRPr="009915F7" w:rsidRDefault="0031759A" w:rsidP="00885505">
            <w:pPr>
              <w:jc w:val="both"/>
              <w:rPr>
                <w:rFonts w:ascii="Times New Roman" w:hAnsi="Times New Roman" w:cs="Times New Roman"/>
                <w:sz w:val="28"/>
                <w:szCs w:val="28"/>
              </w:rPr>
            </w:pPr>
          </w:p>
        </w:tc>
      </w:tr>
      <w:tr w:rsidR="0044123C" w:rsidTr="0014165F">
        <w:tc>
          <w:tcPr>
            <w:tcW w:w="675" w:type="dxa"/>
          </w:tcPr>
          <w:p w:rsidR="0044123C" w:rsidRPr="0014165F" w:rsidRDefault="0044123C"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44123C" w:rsidRDefault="0044123C" w:rsidP="007B6E0C">
            <w:pPr>
              <w:rPr>
                <w:rFonts w:ascii="Times New Roman" w:hAnsi="Times New Roman" w:cs="Times New Roman"/>
                <w:b/>
                <w:sz w:val="28"/>
                <w:szCs w:val="28"/>
              </w:rPr>
            </w:pPr>
            <w:r w:rsidRPr="007B6E0C">
              <w:rPr>
                <w:rFonts w:ascii="Times New Roman" w:hAnsi="Times New Roman" w:cs="Times New Roman"/>
                <w:sz w:val="28"/>
                <w:szCs w:val="28"/>
              </w:rPr>
              <w:t>Кадровое обеспечение, включая расчет потребности</w:t>
            </w:r>
          </w:p>
        </w:tc>
        <w:tc>
          <w:tcPr>
            <w:tcW w:w="11623" w:type="dxa"/>
          </w:tcPr>
          <w:p w:rsidR="0044123C" w:rsidRDefault="00323269" w:rsidP="00BC7936">
            <w:pPr>
              <w:jc w:val="both"/>
              <w:rPr>
                <w:rFonts w:ascii="Times New Roman" w:hAnsi="Times New Roman" w:cs="Times New Roman"/>
                <w:sz w:val="28"/>
                <w:szCs w:val="28"/>
              </w:rPr>
            </w:pPr>
            <w:r w:rsidRPr="00323269">
              <w:rPr>
                <w:rFonts w:ascii="Times New Roman" w:hAnsi="Times New Roman" w:cs="Times New Roman"/>
                <w:sz w:val="28"/>
                <w:szCs w:val="28"/>
              </w:rPr>
              <w:t>Штатная численность</w:t>
            </w:r>
            <w:r>
              <w:rPr>
                <w:rFonts w:ascii="Times New Roman" w:hAnsi="Times New Roman" w:cs="Times New Roman"/>
                <w:sz w:val="28"/>
                <w:szCs w:val="28"/>
              </w:rPr>
              <w:t xml:space="preserve"> на 2019 год  составляет 20</w:t>
            </w:r>
            <w:r w:rsidRPr="00323269">
              <w:rPr>
                <w:rFonts w:ascii="Times New Roman" w:hAnsi="Times New Roman" w:cs="Times New Roman"/>
                <w:sz w:val="28"/>
                <w:szCs w:val="28"/>
              </w:rPr>
              <w:t xml:space="preserve"> человек, из них 7 инструкторов по спорту и 3 инструктора по адаптивной физической культуре.</w:t>
            </w:r>
          </w:p>
          <w:p w:rsidR="006D705E" w:rsidRDefault="00F1143D" w:rsidP="00BC7936">
            <w:pPr>
              <w:jc w:val="both"/>
              <w:rPr>
                <w:rFonts w:ascii="Times New Roman" w:hAnsi="Times New Roman" w:cs="Times New Roman"/>
                <w:sz w:val="28"/>
                <w:szCs w:val="28"/>
              </w:rPr>
            </w:pPr>
            <w:r w:rsidRPr="00F1143D">
              <w:rPr>
                <w:rFonts w:ascii="Times New Roman" w:hAnsi="Times New Roman" w:cs="Times New Roman"/>
                <w:sz w:val="28"/>
                <w:szCs w:val="28"/>
              </w:rPr>
              <w:t xml:space="preserve">На площадках экспериментального проекта к занятиям и лекциям привлекаются врачи, </w:t>
            </w:r>
            <w:proofErr w:type="gramStart"/>
            <w:r w:rsidRPr="00F1143D">
              <w:rPr>
                <w:rFonts w:ascii="Times New Roman" w:hAnsi="Times New Roman" w:cs="Times New Roman"/>
                <w:sz w:val="28"/>
                <w:szCs w:val="28"/>
              </w:rPr>
              <w:t>фитнес-специалисты</w:t>
            </w:r>
            <w:proofErr w:type="gramEnd"/>
            <w:r w:rsidRPr="00F1143D">
              <w:rPr>
                <w:rFonts w:ascii="Times New Roman" w:hAnsi="Times New Roman" w:cs="Times New Roman"/>
                <w:sz w:val="28"/>
                <w:szCs w:val="28"/>
              </w:rPr>
              <w:t>, тренеры, инструкторы-методисты, которые проводят, в том числе индивидуальные консультации. Работа ведется как на общественных началах, так и по договору подряда в рамках муниципального задания.</w:t>
            </w:r>
          </w:p>
          <w:p w:rsidR="00D517E6" w:rsidRPr="009915F7" w:rsidRDefault="00D517E6" w:rsidP="00BC7936">
            <w:pPr>
              <w:jc w:val="both"/>
              <w:rPr>
                <w:rFonts w:ascii="Times New Roman" w:hAnsi="Times New Roman" w:cs="Times New Roman"/>
                <w:sz w:val="28"/>
                <w:szCs w:val="28"/>
              </w:rPr>
            </w:pPr>
          </w:p>
        </w:tc>
      </w:tr>
      <w:tr w:rsidR="0044123C" w:rsidTr="0014165F">
        <w:tc>
          <w:tcPr>
            <w:tcW w:w="675" w:type="dxa"/>
          </w:tcPr>
          <w:p w:rsidR="0044123C" w:rsidRPr="0014165F" w:rsidRDefault="0044123C"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44123C" w:rsidRDefault="0044123C" w:rsidP="007B6E0C">
            <w:pPr>
              <w:rPr>
                <w:rFonts w:ascii="Times New Roman" w:hAnsi="Times New Roman" w:cs="Times New Roman"/>
                <w:b/>
                <w:sz w:val="28"/>
                <w:szCs w:val="28"/>
              </w:rPr>
            </w:pPr>
            <w:r w:rsidRPr="007B6E0C">
              <w:rPr>
                <w:rFonts w:ascii="Times New Roman" w:hAnsi="Times New Roman" w:cs="Times New Roman"/>
                <w:sz w:val="28"/>
                <w:szCs w:val="28"/>
              </w:rPr>
              <w:t>Финансовое обеспечение, включая источники финансирования</w:t>
            </w:r>
          </w:p>
        </w:tc>
        <w:tc>
          <w:tcPr>
            <w:tcW w:w="11623" w:type="dxa"/>
          </w:tcPr>
          <w:p w:rsidR="00ED65E3" w:rsidRDefault="00ED65E3" w:rsidP="00BC7936">
            <w:pPr>
              <w:jc w:val="both"/>
              <w:rPr>
                <w:rFonts w:ascii="Times New Roman" w:hAnsi="Times New Roman" w:cs="Times New Roman"/>
                <w:sz w:val="28"/>
                <w:szCs w:val="28"/>
              </w:rPr>
            </w:pPr>
            <w:r w:rsidRPr="00ED65E3">
              <w:rPr>
                <w:rFonts w:ascii="Times New Roman" w:hAnsi="Times New Roman" w:cs="Times New Roman"/>
                <w:sz w:val="28"/>
                <w:szCs w:val="28"/>
              </w:rPr>
              <w:t>Финанс</w:t>
            </w:r>
            <w:r>
              <w:rPr>
                <w:rFonts w:ascii="Times New Roman" w:hAnsi="Times New Roman" w:cs="Times New Roman"/>
                <w:sz w:val="28"/>
                <w:szCs w:val="28"/>
              </w:rPr>
              <w:t>ирование деятельности МБУ «Спортоград»</w:t>
            </w:r>
            <w:r w:rsidRPr="00ED65E3">
              <w:rPr>
                <w:rFonts w:ascii="Times New Roman" w:hAnsi="Times New Roman" w:cs="Times New Roman"/>
                <w:sz w:val="28"/>
                <w:szCs w:val="28"/>
              </w:rPr>
              <w:t xml:space="preserve"> осуществляется в виде субсидий из бюджета города на финансовое обеспечение выполнения им муниципального задания, рассчитанных с учетом нормативных затрат на оказание муниципальных услуг (выполнение работ) физическим и (или) юридическим лицам и нормативных затрат на содержание муниципального имущества, а также субсидий, предоставленных на иные цели.</w:t>
            </w:r>
          </w:p>
          <w:p w:rsidR="00ED65E3" w:rsidRPr="009915F7" w:rsidRDefault="00ED65E3" w:rsidP="00BC7936">
            <w:pPr>
              <w:jc w:val="both"/>
              <w:rPr>
                <w:rFonts w:ascii="Times New Roman" w:hAnsi="Times New Roman" w:cs="Times New Roman"/>
                <w:sz w:val="28"/>
                <w:szCs w:val="28"/>
              </w:rPr>
            </w:pPr>
          </w:p>
        </w:tc>
      </w:tr>
      <w:tr w:rsidR="0044123C" w:rsidTr="0014165F">
        <w:tc>
          <w:tcPr>
            <w:tcW w:w="675" w:type="dxa"/>
          </w:tcPr>
          <w:p w:rsidR="0044123C" w:rsidRPr="0014165F" w:rsidRDefault="0044123C"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44123C" w:rsidRDefault="0044123C" w:rsidP="007B6E0C">
            <w:pPr>
              <w:rPr>
                <w:rFonts w:ascii="Times New Roman" w:hAnsi="Times New Roman" w:cs="Times New Roman"/>
                <w:b/>
                <w:sz w:val="28"/>
                <w:szCs w:val="28"/>
              </w:rPr>
            </w:pPr>
            <w:r w:rsidRPr="007B6E0C">
              <w:rPr>
                <w:rFonts w:ascii="Times New Roman" w:hAnsi="Times New Roman" w:cs="Times New Roman"/>
                <w:sz w:val="28"/>
                <w:szCs w:val="28"/>
              </w:rPr>
              <w:t>Информационное сопровождение</w:t>
            </w:r>
          </w:p>
        </w:tc>
        <w:tc>
          <w:tcPr>
            <w:tcW w:w="11623" w:type="dxa"/>
          </w:tcPr>
          <w:p w:rsidR="00E95988" w:rsidRDefault="00D96FEE" w:rsidP="00D618BB">
            <w:pPr>
              <w:jc w:val="both"/>
              <w:rPr>
                <w:rFonts w:ascii="Times New Roman" w:hAnsi="Times New Roman" w:cs="Times New Roman"/>
                <w:sz w:val="28"/>
                <w:szCs w:val="28"/>
              </w:rPr>
            </w:pPr>
            <w:r w:rsidRPr="00D96FEE">
              <w:rPr>
                <w:rFonts w:ascii="Times New Roman" w:hAnsi="Times New Roman" w:cs="Times New Roman"/>
                <w:sz w:val="28"/>
                <w:szCs w:val="28"/>
              </w:rPr>
              <w:t xml:space="preserve">В </w:t>
            </w:r>
            <w:proofErr w:type="gramStart"/>
            <w:r w:rsidRPr="00D96FEE">
              <w:rPr>
                <w:rFonts w:ascii="Times New Roman" w:hAnsi="Times New Roman" w:cs="Times New Roman"/>
                <w:sz w:val="28"/>
                <w:szCs w:val="28"/>
              </w:rPr>
              <w:t>целях</w:t>
            </w:r>
            <w:proofErr w:type="gramEnd"/>
            <w:r w:rsidRPr="00D96FEE">
              <w:rPr>
                <w:rFonts w:ascii="Times New Roman" w:hAnsi="Times New Roman" w:cs="Times New Roman"/>
                <w:sz w:val="28"/>
                <w:szCs w:val="28"/>
              </w:rPr>
              <w:t xml:space="preserve"> пропаганды здорового образа жизни и привлечения граждан к занятиям физической культурой и спортом информация размещается на официальном сайте министерства </w:t>
            </w:r>
            <w:r w:rsidR="00D517E6">
              <w:rPr>
                <w:rFonts w:ascii="Times New Roman" w:hAnsi="Times New Roman" w:cs="Times New Roman"/>
                <w:sz w:val="28"/>
                <w:szCs w:val="28"/>
              </w:rPr>
              <w:t>физической культуры и спорта Новосибирской области</w:t>
            </w:r>
            <w:r w:rsidR="00E95988">
              <w:t xml:space="preserve"> </w:t>
            </w:r>
            <w:hyperlink r:id="rId7" w:history="1">
              <w:r w:rsidR="00E95988" w:rsidRPr="002021EC">
                <w:rPr>
                  <w:rStyle w:val="a7"/>
                  <w:rFonts w:ascii="Times New Roman" w:hAnsi="Times New Roman" w:cs="Times New Roman"/>
                  <w:sz w:val="28"/>
                  <w:szCs w:val="28"/>
                </w:rPr>
                <w:t>http://sport.nso.ru/</w:t>
              </w:r>
            </w:hyperlink>
            <w:r w:rsidR="00E95988">
              <w:rPr>
                <w:rFonts w:ascii="Times New Roman" w:hAnsi="Times New Roman" w:cs="Times New Roman"/>
                <w:sz w:val="28"/>
                <w:szCs w:val="28"/>
              </w:rPr>
              <w:t xml:space="preserve"> </w:t>
            </w:r>
            <w:r w:rsidR="00D517E6">
              <w:rPr>
                <w:rFonts w:ascii="Times New Roman" w:hAnsi="Times New Roman" w:cs="Times New Roman"/>
                <w:sz w:val="28"/>
                <w:szCs w:val="28"/>
              </w:rPr>
              <w:t xml:space="preserve"> </w:t>
            </w:r>
            <w:r w:rsidRPr="00D96FEE">
              <w:rPr>
                <w:rFonts w:ascii="Times New Roman" w:hAnsi="Times New Roman" w:cs="Times New Roman"/>
                <w:sz w:val="28"/>
                <w:szCs w:val="28"/>
              </w:rPr>
              <w:t xml:space="preserve">и в социальных сетях. </w:t>
            </w:r>
            <w:r w:rsidR="0031759A">
              <w:rPr>
                <w:rFonts w:ascii="Times New Roman" w:hAnsi="Times New Roman" w:cs="Times New Roman"/>
                <w:sz w:val="28"/>
                <w:szCs w:val="28"/>
              </w:rPr>
              <w:br/>
            </w:r>
            <w:r w:rsidRPr="00D96FEE">
              <w:rPr>
                <w:rFonts w:ascii="Times New Roman" w:hAnsi="Times New Roman" w:cs="Times New Roman"/>
                <w:sz w:val="28"/>
                <w:szCs w:val="28"/>
              </w:rPr>
              <w:t>На двух областных телеканалах транслируются спортивные программы «Область спорта»</w:t>
            </w:r>
            <w:r w:rsidR="0031759A">
              <w:rPr>
                <w:rFonts w:ascii="Times New Roman" w:hAnsi="Times New Roman" w:cs="Times New Roman"/>
                <w:sz w:val="28"/>
                <w:szCs w:val="28"/>
              </w:rPr>
              <w:br/>
            </w:r>
            <w:r w:rsidRPr="00D96FEE">
              <w:rPr>
                <w:rFonts w:ascii="Times New Roman" w:hAnsi="Times New Roman" w:cs="Times New Roman"/>
                <w:sz w:val="28"/>
                <w:szCs w:val="28"/>
              </w:rPr>
              <w:t xml:space="preserve">и «Спортивная губерния». Раз в год выходит журнал «Арена Сибирь». </w:t>
            </w:r>
            <w:r w:rsidR="00E95988">
              <w:rPr>
                <w:rFonts w:ascii="Times New Roman" w:hAnsi="Times New Roman" w:cs="Times New Roman"/>
                <w:sz w:val="28"/>
                <w:szCs w:val="28"/>
              </w:rPr>
              <w:t xml:space="preserve"> </w:t>
            </w:r>
            <w:r w:rsidR="00D517E6">
              <w:rPr>
                <w:rFonts w:ascii="Times New Roman" w:hAnsi="Times New Roman" w:cs="Times New Roman"/>
                <w:sz w:val="28"/>
                <w:szCs w:val="28"/>
              </w:rPr>
              <w:t xml:space="preserve">Также используются </w:t>
            </w:r>
            <w:r w:rsidR="00E95988">
              <w:rPr>
                <w:rFonts w:ascii="Times New Roman" w:hAnsi="Times New Roman" w:cs="Times New Roman"/>
                <w:sz w:val="28"/>
                <w:szCs w:val="28"/>
              </w:rPr>
              <w:t xml:space="preserve">информационные </w:t>
            </w:r>
            <w:r w:rsidR="00D517E6">
              <w:rPr>
                <w:rFonts w:ascii="Times New Roman" w:hAnsi="Times New Roman" w:cs="Times New Roman"/>
                <w:sz w:val="28"/>
                <w:szCs w:val="28"/>
              </w:rPr>
              <w:t>интернет – ресурсы муниципального значения</w:t>
            </w:r>
            <w:r w:rsidR="00E95988">
              <w:rPr>
                <w:rFonts w:ascii="Times New Roman" w:hAnsi="Times New Roman" w:cs="Times New Roman"/>
                <w:sz w:val="28"/>
                <w:szCs w:val="28"/>
              </w:rPr>
              <w:t>:</w:t>
            </w:r>
          </w:p>
          <w:p w:rsidR="00E95988" w:rsidRDefault="00D618BB" w:rsidP="00D618BB">
            <w:pPr>
              <w:jc w:val="both"/>
              <w:rPr>
                <w:rFonts w:ascii="Times New Roman" w:hAnsi="Times New Roman" w:cs="Times New Roman"/>
                <w:sz w:val="28"/>
                <w:szCs w:val="28"/>
              </w:rPr>
            </w:pPr>
            <w:r w:rsidRPr="00D618BB">
              <w:rPr>
                <w:rFonts w:ascii="Times New Roman" w:hAnsi="Times New Roman" w:cs="Times New Roman"/>
                <w:sz w:val="28"/>
                <w:szCs w:val="28"/>
              </w:rPr>
              <w:t>Бердск онлайн</w:t>
            </w:r>
            <w:r w:rsidR="00E95988">
              <w:rPr>
                <w:rFonts w:ascii="Times New Roman" w:hAnsi="Times New Roman" w:cs="Times New Roman"/>
                <w:sz w:val="28"/>
                <w:szCs w:val="28"/>
              </w:rPr>
              <w:t xml:space="preserve"> </w:t>
            </w:r>
            <w:hyperlink r:id="rId8" w:history="1">
              <w:r w:rsidR="00E95988" w:rsidRPr="002021EC">
                <w:rPr>
                  <w:rStyle w:val="a7"/>
                  <w:rFonts w:ascii="Times New Roman" w:hAnsi="Times New Roman" w:cs="Times New Roman"/>
                  <w:sz w:val="28"/>
                  <w:szCs w:val="28"/>
                </w:rPr>
                <w:t>https://berdsk-online.ru/</w:t>
              </w:r>
            </w:hyperlink>
            <w:r w:rsidR="00E95988">
              <w:rPr>
                <w:rFonts w:ascii="Times New Roman" w:hAnsi="Times New Roman" w:cs="Times New Roman"/>
                <w:sz w:val="28"/>
                <w:szCs w:val="28"/>
              </w:rPr>
              <w:t xml:space="preserve"> </w:t>
            </w:r>
            <w:r w:rsidRPr="00D618BB">
              <w:rPr>
                <w:rFonts w:ascii="Times New Roman" w:hAnsi="Times New Roman" w:cs="Times New Roman"/>
                <w:sz w:val="28"/>
                <w:szCs w:val="28"/>
              </w:rPr>
              <w:t>,</w:t>
            </w:r>
            <w:r w:rsidR="00E95988">
              <w:rPr>
                <w:rFonts w:ascii="Times New Roman" w:hAnsi="Times New Roman" w:cs="Times New Roman"/>
                <w:sz w:val="28"/>
                <w:szCs w:val="28"/>
              </w:rPr>
              <w:t xml:space="preserve"> </w:t>
            </w:r>
          </w:p>
          <w:p w:rsidR="00E95988" w:rsidRDefault="00D618BB" w:rsidP="00D618BB">
            <w:pPr>
              <w:jc w:val="both"/>
              <w:rPr>
                <w:rFonts w:ascii="Times New Roman" w:hAnsi="Times New Roman" w:cs="Times New Roman"/>
                <w:sz w:val="28"/>
                <w:szCs w:val="28"/>
              </w:rPr>
            </w:pPr>
            <w:r w:rsidRPr="00D618BB">
              <w:rPr>
                <w:rFonts w:ascii="Times New Roman" w:hAnsi="Times New Roman" w:cs="Times New Roman"/>
                <w:sz w:val="28"/>
                <w:szCs w:val="28"/>
              </w:rPr>
              <w:t>Свидетель</w:t>
            </w:r>
            <w:r w:rsidR="00E95988">
              <w:rPr>
                <w:rFonts w:ascii="Times New Roman" w:hAnsi="Times New Roman" w:cs="Times New Roman"/>
                <w:sz w:val="28"/>
                <w:szCs w:val="28"/>
              </w:rPr>
              <w:t xml:space="preserve"> </w:t>
            </w:r>
            <w:hyperlink r:id="rId9" w:history="1">
              <w:r w:rsidR="00E95988" w:rsidRPr="002021EC">
                <w:rPr>
                  <w:rStyle w:val="a7"/>
                  <w:rFonts w:ascii="Times New Roman" w:hAnsi="Times New Roman" w:cs="Times New Roman"/>
                  <w:sz w:val="28"/>
                  <w:szCs w:val="28"/>
                </w:rPr>
                <w:t>http://svidetel24.info/</w:t>
              </w:r>
            </w:hyperlink>
            <w:r w:rsidR="00E95988">
              <w:rPr>
                <w:rFonts w:ascii="Times New Roman" w:hAnsi="Times New Roman" w:cs="Times New Roman"/>
                <w:sz w:val="28"/>
                <w:szCs w:val="28"/>
              </w:rPr>
              <w:t xml:space="preserve"> </w:t>
            </w:r>
            <w:r w:rsidRPr="00D618BB">
              <w:rPr>
                <w:rFonts w:ascii="Times New Roman" w:hAnsi="Times New Roman" w:cs="Times New Roman"/>
                <w:sz w:val="28"/>
                <w:szCs w:val="28"/>
              </w:rPr>
              <w:t>,</w:t>
            </w:r>
            <w:r w:rsidR="00E95988">
              <w:rPr>
                <w:rFonts w:ascii="Times New Roman" w:hAnsi="Times New Roman" w:cs="Times New Roman"/>
                <w:sz w:val="28"/>
                <w:szCs w:val="28"/>
              </w:rPr>
              <w:t xml:space="preserve">  </w:t>
            </w:r>
          </w:p>
          <w:p w:rsidR="00D618BB" w:rsidRPr="00D618BB" w:rsidRDefault="00D618BB" w:rsidP="00D618BB">
            <w:pPr>
              <w:jc w:val="both"/>
              <w:rPr>
                <w:rFonts w:ascii="Times New Roman" w:hAnsi="Times New Roman" w:cs="Times New Roman"/>
                <w:sz w:val="28"/>
                <w:szCs w:val="28"/>
              </w:rPr>
            </w:pPr>
            <w:r w:rsidRPr="00D618BB">
              <w:rPr>
                <w:rFonts w:ascii="Times New Roman" w:hAnsi="Times New Roman" w:cs="Times New Roman"/>
                <w:sz w:val="28"/>
                <w:szCs w:val="28"/>
              </w:rPr>
              <w:t>Курьер Среда</w:t>
            </w:r>
            <w:r w:rsidR="00E95988">
              <w:rPr>
                <w:rFonts w:ascii="Times New Roman" w:hAnsi="Times New Roman" w:cs="Times New Roman"/>
                <w:sz w:val="28"/>
                <w:szCs w:val="28"/>
              </w:rPr>
              <w:t xml:space="preserve"> </w:t>
            </w:r>
            <w:hyperlink r:id="rId10" w:history="1">
              <w:r w:rsidR="00E95988" w:rsidRPr="002021EC">
                <w:rPr>
                  <w:rStyle w:val="a7"/>
                  <w:rFonts w:ascii="Times New Roman" w:hAnsi="Times New Roman" w:cs="Times New Roman"/>
                  <w:sz w:val="28"/>
                  <w:szCs w:val="28"/>
                </w:rPr>
                <w:t>https://kurer-sreda.ru/</w:t>
              </w:r>
            </w:hyperlink>
            <w:r w:rsidR="00E95988">
              <w:rPr>
                <w:rFonts w:ascii="Times New Roman" w:hAnsi="Times New Roman" w:cs="Times New Roman"/>
                <w:sz w:val="28"/>
                <w:szCs w:val="28"/>
              </w:rPr>
              <w:t xml:space="preserve"> , </w:t>
            </w:r>
          </w:p>
          <w:p w:rsidR="00D618BB" w:rsidRDefault="00D618BB" w:rsidP="00D618BB">
            <w:pPr>
              <w:jc w:val="both"/>
              <w:rPr>
                <w:rFonts w:ascii="Times New Roman" w:hAnsi="Times New Roman" w:cs="Times New Roman"/>
                <w:sz w:val="28"/>
                <w:szCs w:val="28"/>
              </w:rPr>
            </w:pPr>
            <w:proofErr w:type="spellStart"/>
            <w:r w:rsidRPr="00D618BB">
              <w:rPr>
                <w:rFonts w:ascii="Times New Roman" w:hAnsi="Times New Roman" w:cs="Times New Roman"/>
                <w:sz w:val="28"/>
                <w:szCs w:val="28"/>
              </w:rPr>
              <w:t>Бердские</w:t>
            </w:r>
            <w:proofErr w:type="spellEnd"/>
            <w:r w:rsidRPr="00D618BB">
              <w:rPr>
                <w:rFonts w:ascii="Times New Roman" w:hAnsi="Times New Roman" w:cs="Times New Roman"/>
                <w:sz w:val="28"/>
                <w:szCs w:val="28"/>
              </w:rPr>
              <w:t xml:space="preserve"> новости</w:t>
            </w:r>
            <w:r w:rsidR="00E95988">
              <w:rPr>
                <w:rFonts w:ascii="Times New Roman" w:hAnsi="Times New Roman" w:cs="Times New Roman"/>
                <w:sz w:val="28"/>
                <w:szCs w:val="28"/>
              </w:rPr>
              <w:t xml:space="preserve"> </w:t>
            </w:r>
            <w:hyperlink r:id="rId11" w:history="1">
              <w:r w:rsidR="00E95988" w:rsidRPr="002021EC">
                <w:rPr>
                  <w:rStyle w:val="a7"/>
                  <w:rFonts w:ascii="Times New Roman" w:hAnsi="Times New Roman" w:cs="Times New Roman"/>
                  <w:sz w:val="28"/>
                  <w:szCs w:val="28"/>
                </w:rPr>
                <w:t>https://www.berdskbn.ru/</w:t>
              </w:r>
            </w:hyperlink>
            <w:r w:rsidR="00E95988">
              <w:rPr>
                <w:rFonts w:ascii="Times New Roman" w:hAnsi="Times New Roman" w:cs="Times New Roman"/>
                <w:sz w:val="28"/>
                <w:szCs w:val="28"/>
              </w:rPr>
              <w:t xml:space="preserve"> . </w:t>
            </w:r>
          </w:p>
          <w:p w:rsidR="0031759A" w:rsidRPr="009915F7" w:rsidRDefault="0031759A" w:rsidP="00D618BB">
            <w:pPr>
              <w:jc w:val="both"/>
              <w:rPr>
                <w:rFonts w:ascii="Times New Roman" w:hAnsi="Times New Roman" w:cs="Times New Roman"/>
                <w:sz w:val="28"/>
                <w:szCs w:val="28"/>
              </w:rPr>
            </w:pPr>
          </w:p>
        </w:tc>
      </w:tr>
      <w:tr w:rsidR="0044123C" w:rsidTr="0014165F">
        <w:tc>
          <w:tcPr>
            <w:tcW w:w="675" w:type="dxa"/>
          </w:tcPr>
          <w:p w:rsidR="0044123C" w:rsidRPr="0014165F" w:rsidRDefault="0044123C"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44123C" w:rsidRDefault="0044123C" w:rsidP="007B6E0C">
            <w:pPr>
              <w:rPr>
                <w:rFonts w:ascii="Times New Roman" w:hAnsi="Times New Roman" w:cs="Times New Roman"/>
                <w:b/>
                <w:sz w:val="28"/>
                <w:szCs w:val="28"/>
              </w:rPr>
            </w:pPr>
            <w:r w:rsidRPr="007B6E0C">
              <w:rPr>
                <w:rFonts w:ascii="Times New Roman" w:hAnsi="Times New Roman" w:cs="Times New Roman"/>
                <w:sz w:val="28"/>
                <w:szCs w:val="28"/>
              </w:rPr>
              <w:t>Предложения по внесению дополнений в законодательство Российской Федерации</w:t>
            </w:r>
          </w:p>
        </w:tc>
        <w:tc>
          <w:tcPr>
            <w:tcW w:w="11623" w:type="dxa"/>
          </w:tcPr>
          <w:p w:rsidR="0044123C" w:rsidRDefault="008D7771" w:rsidP="00BC7936">
            <w:pPr>
              <w:jc w:val="both"/>
              <w:rPr>
                <w:rFonts w:ascii="Times New Roman" w:hAnsi="Times New Roman" w:cs="Times New Roman"/>
                <w:sz w:val="28"/>
                <w:szCs w:val="28"/>
              </w:rPr>
            </w:pPr>
            <w:r>
              <w:rPr>
                <w:rFonts w:ascii="Times New Roman" w:hAnsi="Times New Roman" w:cs="Times New Roman"/>
                <w:sz w:val="28"/>
                <w:szCs w:val="28"/>
              </w:rPr>
              <w:t>В нас</w:t>
            </w:r>
            <w:r w:rsidR="008D3419">
              <w:rPr>
                <w:rFonts w:ascii="Times New Roman" w:hAnsi="Times New Roman" w:cs="Times New Roman"/>
                <w:sz w:val="28"/>
                <w:szCs w:val="28"/>
              </w:rPr>
              <w:t>тоящее время внесение дополнений</w:t>
            </w:r>
            <w:r>
              <w:rPr>
                <w:rFonts w:ascii="Times New Roman" w:hAnsi="Times New Roman" w:cs="Times New Roman"/>
                <w:sz w:val="28"/>
                <w:szCs w:val="28"/>
              </w:rPr>
              <w:t xml:space="preserve"> в законодательство Российской Федерации не требуется</w:t>
            </w:r>
            <w:r w:rsidR="008D3419">
              <w:rPr>
                <w:rFonts w:ascii="Times New Roman" w:hAnsi="Times New Roman" w:cs="Times New Roman"/>
                <w:sz w:val="28"/>
                <w:szCs w:val="28"/>
              </w:rPr>
              <w:t>.</w:t>
            </w:r>
          </w:p>
          <w:p w:rsidR="000F3CE0" w:rsidRDefault="000F3CE0" w:rsidP="00BC7936">
            <w:pPr>
              <w:jc w:val="both"/>
              <w:rPr>
                <w:rFonts w:ascii="Times New Roman" w:hAnsi="Times New Roman" w:cs="Times New Roman"/>
                <w:sz w:val="28"/>
                <w:szCs w:val="28"/>
              </w:rPr>
            </w:pPr>
          </w:p>
          <w:p w:rsidR="000F3CE0" w:rsidRDefault="000F3CE0" w:rsidP="00BC7936">
            <w:pPr>
              <w:jc w:val="both"/>
              <w:rPr>
                <w:rFonts w:ascii="Times New Roman" w:hAnsi="Times New Roman" w:cs="Times New Roman"/>
                <w:sz w:val="28"/>
                <w:szCs w:val="28"/>
              </w:rPr>
            </w:pPr>
          </w:p>
          <w:p w:rsidR="000F3CE0" w:rsidRDefault="000F3CE0" w:rsidP="00BC7936">
            <w:pPr>
              <w:jc w:val="both"/>
              <w:rPr>
                <w:rFonts w:ascii="Times New Roman" w:hAnsi="Times New Roman" w:cs="Times New Roman"/>
                <w:sz w:val="28"/>
                <w:szCs w:val="28"/>
              </w:rPr>
            </w:pPr>
          </w:p>
          <w:p w:rsidR="000F3CE0" w:rsidRPr="009915F7" w:rsidRDefault="000F3CE0" w:rsidP="00BC7936">
            <w:pPr>
              <w:jc w:val="both"/>
              <w:rPr>
                <w:rFonts w:ascii="Times New Roman" w:hAnsi="Times New Roman" w:cs="Times New Roman"/>
                <w:sz w:val="28"/>
                <w:szCs w:val="28"/>
              </w:rPr>
            </w:pPr>
          </w:p>
        </w:tc>
      </w:tr>
      <w:tr w:rsidR="0044123C" w:rsidTr="0014165F">
        <w:tc>
          <w:tcPr>
            <w:tcW w:w="675" w:type="dxa"/>
          </w:tcPr>
          <w:p w:rsidR="0044123C" w:rsidRPr="0014165F" w:rsidRDefault="0044123C"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44123C" w:rsidRDefault="0044123C" w:rsidP="007B6E0C">
            <w:pPr>
              <w:rPr>
                <w:rFonts w:ascii="Times New Roman" w:hAnsi="Times New Roman" w:cs="Times New Roman"/>
                <w:b/>
                <w:sz w:val="28"/>
                <w:szCs w:val="28"/>
              </w:rPr>
            </w:pPr>
            <w:r w:rsidRPr="007B6E0C">
              <w:rPr>
                <w:rFonts w:ascii="Times New Roman" w:hAnsi="Times New Roman" w:cs="Times New Roman"/>
                <w:sz w:val="28"/>
                <w:szCs w:val="28"/>
              </w:rPr>
              <w:t>Результаты эксперимента, включая социальный эффект</w:t>
            </w:r>
          </w:p>
        </w:tc>
        <w:tc>
          <w:tcPr>
            <w:tcW w:w="11623" w:type="dxa"/>
          </w:tcPr>
          <w:p w:rsidR="0044123C" w:rsidRDefault="00D96FEE" w:rsidP="00BC7936">
            <w:pPr>
              <w:jc w:val="both"/>
              <w:rPr>
                <w:rFonts w:ascii="Times New Roman" w:hAnsi="Times New Roman" w:cs="Times New Roman"/>
                <w:sz w:val="28"/>
                <w:szCs w:val="28"/>
              </w:rPr>
            </w:pPr>
            <w:r w:rsidRPr="00D96FEE">
              <w:rPr>
                <w:rFonts w:ascii="Times New Roman" w:hAnsi="Times New Roman" w:cs="Times New Roman"/>
                <w:sz w:val="28"/>
                <w:szCs w:val="28"/>
              </w:rPr>
              <w:t>Активизация спортивно-массовой работы на всех уровнях, в том числе проведение оздоровительных активностей в парках, рекреационных зонах, по месту жительства граждан, а также доступность спортивной инфраструктуры показывают положительные тенденции, влияющие на качество жизни населения Новосибирской области.</w:t>
            </w:r>
          </w:p>
          <w:p w:rsidR="00D96FEE" w:rsidRDefault="00D96FEE" w:rsidP="00BC7936">
            <w:pPr>
              <w:jc w:val="both"/>
              <w:rPr>
                <w:rFonts w:ascii="Times New Roman" w:hAnsi="Times New Roman" w:cs="Times New Roman"/>
                <w:sz w:val="28"/>
                <w:szCs w:val="28"/>
              </w:rPr>
            </w:pPr>
            <w:r w:rsidRPr="00D96FEE">
              <w:rPr>
                <w:rFonts w:ascii="Times New Roman" w:hAnsi="Times New Roman" w:cs="Times New Roman"/>
                <w:sz w:val="28"/>
                <w:szCs w:val="28"/>
              </w:rPr>
              <w:t xml:space="preserve">В настоящее время в Новосибирской области наблюдается рост основного показателя «Доля населения систематически занимающегося физической культурой и спортом в общей численности населения». Так по состоянию на 01.01.2018 число жителей, занимающихся на постоянной основе физической культурой и спортом - 844 тыс. человек, что составляет 32,7% от общего числа населения Новосибирской области. По предварительным данным за 3 квартал 2019 года значение показателя </w:t>
            </w:r>
            <w:proofErr w:type="gramStart"/>
            <w:r w:rsidRPr="00D96FEE">
              <w:rPr>
                <w:rFonts w:ascii="Times New Roman" w:hAnsi="Times New Roman" w:cs="Times New Roman"/>
                <w:sz w:val="28"/>
                <w:szCs w:val="28"/>
              </w:rPr>
              <w:t>увеличилось на 4,4% и составило</w:t>
            </w:r>
            <w:proofErr w:type="gramEnd"/>
            <w:r w:rsidRPr="00D96FEE">
              <w:rPr>
                <w:rFonts w:ascii="Times New Roman" w:hAnsi="Times New Roman" w:cs="Times New Roman"/>
                <w:sz w:val="28"/>
                <w:szCs w:val="28"/>
              </w:rPr>
              <w:t xml:space="preserve"> 37,1% (963 тыс. человек).</w:t>
            </w:r>
          </w:p>
          <w:p w:rsidR="0031759A" w:rsidRPr="009915F7" w:rsidRDefault="0031759A" w:rsidP="00BC7936">
            <w:pPr>
              <w:jc w:val="both"/>
              <w:rPr>
                <w:rFonts w:ascii="Times New Roman" w:hAnsi="Times New Roman" w:cs="Times New Roman"/>
                <w:sz w:val="28"/>
                <w:szCs w:val="28"/>
              </w:rPr>
            </w:pPr>
          </w:p>
        </w:tc>
      </w:tr>
      <w:tr w:rsidR="007B6E0C" w:rsidTr="0014165F">
        <w:tc>
          <w:tcPr>
            <w:tcW w:w="675" w:type="dxa"/>
          </w:tcPr>
          <w:p w:rsidR="007B6E0C" w:rsidRPr="0014165F" w:rsidRDefault="007B6E0C"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7B6E0C" w:rsidRDefault="0044123C" w:rsidP="007B6E0C">
            <w:pPr>
              <w:rPr>
                <w:rFonts w:ascii="Times New Roman" w:hAnsi="Times New Roman" w:cs="Times New Roman"/>
                <w:b/>
                <w:sz w:val="28"/>
                <w:szCs w:val="28"/>
              </w:rPr>
            </w:pPr>
            <w:r w:rsidRPr="007B6E0C">
              <w:rPr>
                <w:rFonts w:ascii="Times New Roman" w:hAnsi="Times New Roman" w:cs="Times New Roman"/>
                <w:sz w:val="28"/>
                <w:szCs w:val="28"/>
              </w:rPr>
              <w:t>Возможные риски</w:t>
            </w:r>
          </w:p>
        </w:tc>
        <w:tc>
          <w:tcPr>
            <w:tcW w:w="11623" w:type="dxa"/>
          </w:tcPr>
          <w:p w:rsidR="007B6E0C" w:rsidRDefault="008D7771" w:rsidP="00BC7936">
            <w:pPr>
              <w:jc w:val="both"/>
              <w:rPr>
                <w:rFonts w:ascii="Times New Roman" w:hAnsi="Times New Roman" w:cs="Times New Roman"/>
                <w:sz w:val="28"/>
                <w:szCs w:val="28"/>
              </w:rPr>
            </w:pPr>
            <w:r>
              <w:rPr>
                <w:rFonts w:ascii="Times New Roman" w:hAnsi="Times New Roman" w:cs="Times New Roman"/>
                <w:sz w:val="28"/>
                <w:szCs w:val="28"/>
              </w:rPr>
              <w:t>Снижение мотивации населения к занятиям физической культурой и спортом</w:t>
            </w:r>
          </w:p>
          <w:p w:rsidR="0031759A" w:rsidRPr="009915F7" w:rsidRDefault="0031759A" w:rsidP="00BC7936">
            <w:pPr>
              <w:jc w:val="both"/>
              <w:rPr>
                <w:rFonts w:ascii="Times New Roman" w:hAnsi="Times New Roman" w:cs="Times New Roman"/>
                <w:sz w:val="28"/>
                <w:szCs w:val="28"/>
              </w:rPr>
            </w:pPr>
          </w:p>
        </w:tc>
      </w:tr>
      <w:tr w:rsidR="007B6E0C" w:rsidTr="0014165F">
        <w:tc>
          <w:tcPr>
            <w:tcW w:w="675" w:type="dxa"/>
          </w:tcPr>
          <w:p w:rsidR="007B6E0C" w:rsidRPr="0014165F" w:rsidRDefault="007B6E0C" w:rsidP="0014165F">
            <w:pPr>
              <w:pStyle w:val="a3"/>
              <w:numPr>
                <w:ilvl w:val="0"/>
                <w:numId w:val="2"/>
              </w:numPr>
              <w:tabs>
                <w:tab w:val="left" w:pos="170"/>
              </w:tabs>
              <w:ind w:left="360"/>
              <w:jc w:val="center"/>
              <w:rPr>
                <w:rFonts w:ascii="Times New Roman" w:hAnsi="Times New Roman" w:cs="Times New Roman"/>
                <w:b/>
                <w:sz w:val="28"/>
                <w:szCs w:val="28"/>
              </w:rPr>
            </w:pPr>
          </w:p>
        </w:tc>
        <w:tc>
          <w:tcPr>
            <w:tcW w:w="3051" w:type="dxa"/>
          </w:tcPr>
          <w:p w:rsidR="007B6E0C" w:rsidRDefault="0044123C" w:rsidP="007B6E0C">
            <w:pPr>
              <w:rPr>
                <w:rFonts w:ascii="Times New Roman" w:hAnsi="Times New Roman" w:cs="Times New Roman"/>
                <w:b/>
                <w:sz w:val="28"/>
                <w:szCs w:val="28"/>
              </w:rPr>
            </w:pPr>
            <w:r w:rsidRPr="007B6E0C">
              <w:rPr>
                <w:rFonts w:ascii="Times New Roman" w:hAnsi="Times New Roman" w:cs="Times New Roman"/>
                <w:sz w:val="28"/>
                <w:szCs w:val="28"/>
              </w:rPr>
              <w:t>Приложения (схемы, таблицы, шаблоны документов)</w:t>
            </w:r>
          </w:p>
        </w:tc>
        <w:tc>
          <w:tcPr>
            <w:tcW w:w="11623" w:type="dxa"/>
          </w:tcPr>
          <w:p w:rsidR="007B6E0C" w:rsidRDefault="00D618BB" w:rsidP="00BC7936">
            <w:pPr>
              <w:jc w:val="both"/>
              <w:rPr>
                <w:rFonts w:ascii="Times New Roman" w:hAnsi="Times New Roman" w:cs="Times New Roman"/>
                <w:sz w:val="28"/>
                <w:szCs w:val="28"/>
              </w:rPr>
            </w:pPr>
            <w:r>
              <w:rPr>
                <w:rFonts w:ascii="Times New Roman" w:hAnsi="Times New Roman" w:cs="Times New Roman"/>
                <w:sz w:val="28"/>
                <w:szCs w:val="28"/>
              </w:rPr>
              <w:t>Приложение 1</w:t>
            </w:r>
          </w:p>
          <w:p w:rsidR="00D618BB" w:rsidRDefault="00D618BB" w:rsidP="00BC7936">
            <w:pPr>
              <w:jc w:val="both"/>
              <w:rPr>
                <w:rFonts w:ascii="Times New Roman" w:hAnsi="Times New Roman" w:cs="Times New Roman"/>
                <w:sz w:val="28"/>
                <w:szCs w:val="28"/>
              </w:rPr>
            </w:pPr>
            <w:r>
              <w:rPr>
                <w:rFonts w:ascii="Times New Roman" w:hAnsi="Times New Roman" w:cs="Times New Roman"/>
                <w:sz w:val="28"/>
                <w:szCs w:val="28"/>
              </w:rPr>
              <w:t>Приложение 2</w:t>
            </w:r>
          </w:p>
          <w:p w:rsidR="00D618BB" w:rsidRPr="009915F7" w:rsidRDefault="00D618BB" w:rsidP="00BC7936">
            <w:pPr>
              <w:jc w:val="both"/>
              <w:rPr>
                <w:rFonts w:ascii="Times New Roman" w:hAnsi="Times New Roman" w:cs="Times New Roman"/>
                <w:sz w:val="28"/>
                <w:szCs w:val="28"/>
              </w:rPr>
            </w:pPr>
          </w:p>
        </w:tc>
      </w:tr>
    </w:tbl>
    <w:p w:rsidR="00400E4E" w:rsidRPr="00BF5DC1" w:rsidRDefault="00400E4E" w:rsidP="00BF5DC1">
      <w:pPr>
        <w:spacing w:after="0" w:line="240" w:lineRule="auto"/>
        <w:jc w:val="center"/>
        <w:rPr>
          <w:rFonts w:ascii="Times New Roman" w:hAnsi="Times New Roman" w:cs="Times New Roman"/>
          <w:b/>
          <w:sz w:val="28"/>
          <w:szCs w:val="28"/>
        </w:rPr>
      </w:pPr>
    </w:p>
    <w:p w:rsidR="005D4409" w:rsidRPr="007B6E0C" w:rsidRDefault="005D4409" w:rsidP="00771232">
      <w:pPr>
        <w:spacing w:after="0" w:line="240" w:lineRule="auto"/>
        <w:jc w:val="both"/>
        <w:rPr>
          <w:rFonts w:ascii="Times New Roman" w:hAnsi="Times New Roman" w:cs="Times New Roman"/>
          <w:sz w:val="28"/>
          <w:szCs w:val="28"/>
        </w:rPr>
      </w:pPr>
    </w:p>
    <w:sectPr w:rsidR="005D4409" w:rsidRPr="007B6E0C" w:rsidSect="0031759A">
      <w:pgSz w:w="16838" w:h="11906" w:orient="landscape"/>
      <w:pgMar w:top="426"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3002"/>
    <w:multiLevelType w:val="hybridMultilevel"/>
    <w:tmpl w:val="24067708"/>
    <w:lvl w:ilvl="0" w:tplc="D9F64180">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AB80114"/>
    <w:multiLevelType w:val="hybridMultilevel"/>
    <w:tmpl w:val="EF506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409"/>
    <w:rsid w:val="00021853"/>
    <w:rsid w:val="000468D6"/>
    <w:rsid w:val="000538F4"/>
    <w:rsid w:val="00080BB1"/>
    <w:rsid w:val="000A29BA"/>
    <w:rsid w:val="000E3895"/>
    <w:rsid w:val="000F073B"/>
    <w:rsid w:val="000F3CE0"/>
    <w:rsid w:val="00102DEE"/>
    <w:rsid w:val="00112B27"/>
    <w:rsid w:val="0014165F"/>
    <w:rsid w:val="00146D3B"/>
    <w:rsid w:val="001739FD"/>
    <w:rsid w:val="00187890"/>
    <w:rsid w:val="001F2E75"/>
    <w:rsid w:val="001F6C23"/>
    <w:rsid w:val="00216868"/>
    <w:rsid w:val="002810E2"/>
    <w:rsid w:val="002872A7"/>
    <w:rsid w:val="002B7FE7"/>
    <w:rsid w:val="003132E2"/>
    <w:rsid w:val="0031759A"/>
    <w:rsid w:val="00323269"/>
    <w:rsid w:val="00326465"/>
    <w:rsid w:val="00331CEF"/>
    <w:rsid w:val="00357AF8"/>
    <w:rsid w:val="00375CF4"/>
    <w:rsid w:val="003B1856"/>
    <w:rsid w:val="003E5C32"/>
    <w:rsid w:val="00400E4E"/>
    <w:rsid w:val="00402124"/>
    <w:rsid w:val="00414884"/>
    <w:rsid w:val="0044123C"/>
    <w:rsid w:val="004A27EB"/>
    <w:rsid w:val="004B197A"/>
    <w:rsid w:val="004B62B7"/>
    <w:rsid w:val="004C1FAA"/>
    <w:rsid w:val="004E5996"/>
    <w:rsid w:val="004F08C4"/>
    <w:rsid w:val="004F27E1"/>
    <w:rsid w:val="0051126B"/>
    <w:rsid w:val="005500A0"/>
    <w:rsid w:val="005B4990"/>
    <w:rsid w:val="005D4409"/>
    <w:rsid w:val="005E6678"/>
    <w:rsid w:val="005F662E"/>
    <w:rsid w:val="0065597B"/>
    <w:rsid w:val="00657348"/>
    <w:rsid w:val="006602B1"/>
    <w:rsid w:val="00672E7D"/>
    <w:rsid w:val="00686FC2"/>
    <w:rsid w:val="006D705E"/>
    <w:rsid w:val="00771232"/>
    <w:rsid w:val="007A7277"/>
    <w:rsid w:val="007A7AF9"/>
    <w:rsid w:val="007B6E0C"/>
    <w:rsid w:val="007B7286"/>
    <w:rsid w:val="008409FF"/>
    <w:rsid w:val="008637E3"/>
    <w:rsid w:val="00885505"/>
    <w:rsid w:val="008B63A6"/>
    <w:rsid w:val="008D3419"/>
    <w:rsid w:val="008D7771"/>
    <w:rsid w:val="008F27A3"/>
    <w:rsid w:val="00923C17"/>
    <w:rsid w:val="009413CA"/>
    <w:rsid w:val="00950F40"/>
    <w:rsid w:val="00964B36"/>
    <w:rsid w:val="009915F7"/>
    <w:rsid w:val="00995CF7"/>
    <w:rsid w:val="009A5F04"/>
    <w:rsid w:val="009F1454"/>
    <w:rsid w:val="00A661A8"/>
    <w:rsid w:val="00A817DF"/>
    <w:rsid w:val="00AE2FDF"/>
    <w:rsid w:val="00AE31C5"/>
    <w:rsid w:val="00BC7936"/>
    <w:rsid w:val="00BF5DC1"/>
    <w:rsid w:val="00C54976"/>
    <w:rsid w:val="00C834B8"/>
    <w:rsid w:val="00D307D4"/>
    <w:rsid w:val="00D517E6"/>
    <w:rsid w:val="00D618BB"/>
    <w:rsid w:val="00D96FEE"/>
    <w:rsid w:val="00E15D65"/>
    <w:rsid w:val="00E21668"/>
    <w:rsid w:val="00E35577"/>
    <w:rsid w:val="00E67A09"/>
    <w:rsid w:val="00E74756"/>
    <w:rsid w:val="00E82AE5"/>
    <w:rsid w:val="00E95988"/>
    <w:rsid w:val="00ED65E3"/>
    <w:rsid w:val="00F1143D"/>
    <w:rsid w:val="00F33373"/>
    <w:rsid w:val="00FB3550"/>
    <w:rsid w:val="00FB4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409"/>
    <w:pPr>
      <w:ind w:left="720"/>
      <w:contextualSpacing/>
    </w:pPr>
  </w:style>
  <w:style w:type="table" w:styleId="a4">
    <w:name w:val="Table Grid"/>
    <w:basedOn w:val="a1"/>
    <w:uiPriority w:val="39"/>
    <w:rsid w:val="00400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132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32E2"/>
    <w:rPr>
      <w:rFonts w:ascii="Tahoma" w:hAnsi="Tahoma" w:cs="Tahoma"/>
      <w:sz w:val="16"/>
      <w:szCs w:val="16"/>
    </w:rPr>
  </w:style>
  <w:style w:type="character" w:styleId="a7">
    <w:name w:val="Hyperlink"/>
    <w:basedOn w:val="a0"/>
    <w:uiPriority w:val="99"/>
    <w:unhideWhenUsed/>
    <w:rsid w:val="00E9598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C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409"/>
    <w:pPr>
      <w:ind w:left="720"/>
      <w:contextualSpacing/>
    </w:pPr>
  </w:style>
  <w:style w:type="table" w:styleId="a4">
    <w:name w:val="Table Grid"/>
    <w:basedOn w:val="a1"/>
    <w:uiPriority w:val="39"/>
    <w:rsid w:val="00400E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3132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32E2"/>
    <w:rPr>
      <w:rFonts w:ascii="Tahoma" w:hAnsi="Tahoma" w:cs="Tahoma"/>
      <w:sz w:val="16"/>
      <w:szCs w:val="16"/>
    </w:rPr>
  </w:style>
  <w:style w:type="character" w:styleId="a7">
    <w:name w:val="Hyperlink"/>
    <w:basedOn w:val="a0"/>
    <w:uiPriority w:val="99"/>
    <w:unhideWhenUsed/>
    <w:rsid w:val="00E959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dsk-onlin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ort.nso.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rdskbn.ru/" TargetMode="External"/><Relationship Id="rId5" Type="http://schemas.openxmlformats.org/officeDocument/2006/relationships/settings" Target="settings.xml"/><Relationship Id="rId10" Type="http://schemas.openxmlformats.org/officeDocument/2006/relationships/hyperlink" Target="https://kurer-sreda.ru/" TargetMode="External"/><Relationship Id="rId4" Type="http://schemas.microsoft.com/office/2007/relationships/stylesWithEffects" Target="stylesWithEffects.xml"/><Relationship Id="rId9" Type="http://schemas.openxmlformats.org/officeDocument/2006/relationships/hyperlink" Target="http://svidetel24.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D5776-8ABF-4E47-A064-6609879D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2424</Words>
  <Characters>13821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cp:revision>
  <dcterms:created xsi:type="dcterms:W3CDTF">2020-10-07T08:15:00Z</dcterms:created>
  <dcterms:modified xsi:type="dcterms:W3CDTF">2020-10-08T02:48:00Z</dcterms:modified>
</cp:coreProperties>
</file>