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127CC" w:rsidRPr="005816F7" w14:paraId="7B39B0C4" w14:textId="77777777" w:rsidTr="00BE53F3">
        <w:tc>
          <w:tcPr>
            <w:tcW w:w="7393" w:type="dxa"/>
          </w:tcPr>
          <w:p w14:paraId="1A349052" w14:textId="77777777" w:rsidR="003127CC" w:rsidRPr="005816F7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14:paraId="6D915368" w14:textId="77777777" w:rsidR="003127CC" w:rsidRPr="005816F7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2"/>
        <w:gridCol w:w="7414"/>
      </w:tblGrid>
      <w:tr w:rsidR="00BE53F3" w:rsidRPr="00BD1071" w14:paraId="56A494BB" w14:textId="77777777" w:rsidTr="00E7667C">
        <w:tc>
          <w:tcPr>
            <w:tcW w:w="7372" w:type="dxa"/>
          </w:tcPr>
          <w:p w14:paraId="20AB61E5" w14:textId="77777777" w:rsidR="00BE53F3" w:rsidRPr="00B77A55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414" w:type="dxa"/>
          </w:tcPr>
          <w:p w14:paraId="69D75C90" w14:textId="4FDCD832" w:rsidR="00BE53F3" w:rsidRPr="00BD1071" w:rsidRDefault="00BE53F3" w:rsidP="00DC78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D1071">
              <w:rPr>
                <w:sz w:val="28"/>
                <w:szCs w:val="28"/>
              </w:rPr>
              <w:t>Приложение № </w:t>
            </w:r>
            <w:r w:rsidR="00240383">
              <w:rPr>
                <w:sz w:val="28"/>
                <w:szCs w:val="28"/>
              </w:rPr>
              <w:t>1</w:t>
            </w:r>
          </w:p>
          <w:p w14:paraId="0607005E" w14:textId="1D97302D" w:rsidR="00BE53F3" w:rsidRPr="00BD1071" w:rsidRDefault="00BE53F3" w:rsidP="00DC78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D1071">
              <w:rPr>
                <w:sz w:val="28"/>
                <w:szCs w:val="28"/>
              </w:rPr>
              <w:t xml:space="preserve">к приказу </w:t>
            </w:r>
            <w:r w:rsidR="00053F6F" w:rsidRPr="00BD1071">
              <w:rPr>
                <w:sz w:val="28"/>
                <w:szCs w:val="28"/>
              </w:rPr>
              <w:t>министерства</w:t>
            </w:r>
            <w:r w:rsidR="00CF1974" w:rsidRPr="00BD1071">
              <w:rPr>
                <w:sz w:val="28"/>
                <w:szCs w:val="28"/>
              </w:rPr>
              <w:t xml:space="preserve"> физической культуры и </w:t>
            </w:r>
            <w:r w:rsidRPr="00BD1071">
              <w:rPr>
                <w:sz w:val="28"/>
                <w:szCs w:val="28"/>
              </w:rPr>
              <w:t>спорта Новосибирской области</w:t>
            </w:r>
          </w:p>
          <w:p w14:paraId="55A5D9E2" w14:textId="2EB7804B" w:rsidR="00BE53F3" w:rsidRPr="00BD1071" w:rsidRDefault="00BE53F3" w:rsidP="007A415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D1071">
              <w:rPr>
                <w:sz w:val="28"/>
                <w:szCs w:val="28"/>
              </w:rPr>
              <w:t xml:space="preserve">от </w:t>
            </w:r>
            <w:r w:rsidR="007A4158" w:rsidRPr="00BD1071">
              <w:rPr>
                <w:sz w:val="28"/>
                <w:szCs w:val="28"/>
              </w:rPr>
              <w:t>____________</w:t>
            </w:r>
            <w:r w:rsidRPr="00BD1071">
              <w:rPr>
                <w:sz w:val="28"/>
                <w:szCs w:val="28"/>
              </w:rPr>
              <w:t xml:space="preserve"> №</w:t>
            </w:r>
            <w:r w:rsidR="007A4158" w:rsidRPr="00BD1071">
              <w:rPr>
                <w:sz w:val="28"/>
                <w:szCs w:val="28"/>
              </w:rPr>
              <w:t>___</w:t>
            </w:r>
            <w:r w:rsidRPr="00BD1071">
              <w:rPr>
                <w:sz w:val="28"/>
                <w:szCs w:val="28"/>
              </w:rPr>
              <w:t xml:space="preserve"> </w:t>
            </w:r>
          </w:p>
        </w:tc>
      </w:tr>
      <w:tr w:rsidR="00BE53F3" w:rsidRPr="00BD1071" w14:paraId="6323D965" w14:textId="77777777" w:rsidTr="00E7667C">
        <w:tc>
          <w:tcPr>
            <w:tcW w:w="7372" w:type="dxa"/>
          </w:tcPr>
          <w:p w14:paraId="02EABDC7" w14:textId="77777777" w:rsidR="00BE53F3" w:rsidRPr="00BD1071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414" w:type="dxa"/>
          </w:tcPr>
          <w:p w14:paraId="027F27BB" w14:textId="77777777" w:rsidR="00BE53F3" w:rsidRPr="00BD1071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14:paraId="783B3C52" w14:textId="1890D3D6" w:rsidR="00BD1071" w:rsidRPr="00BD1071" w:rsidRDefault="00BD1071" w:rsidP="00BD10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 2</w:t>
      </w:r>
    </w:p>
    <w:p w14:paraId="13860C41" w14:textId="77777777" w:rsidR="00BD1071" w:rsidRDefault="00BD1071" w:rsidP="00BD10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14:paraId="30B0AB70" w14:textId="77777777" w:rsidR="00BD1071" w:rsidRPr="00BD1071" w:rsidRDefault="00BD1071" w:rsidP="00BD10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1071">
        <w:rPr>
          <w:rFonts w:ascii="Times New Roman" w:eastAsia="Times New Roman" w:hAnsi="Times New Roman" w:cs="Times New Roman"/>
          <w:sz w:val="28"/>
          <w:szCs w:val="24"/>
          <w:lang w:eastAsia="ru-RU"/>
        </w:rPr>
        <w:t>Информация о порядке сбора информации для определения (расчета) плановых и фактических значений целевых</w:t>
      </w:r>
    </w:p>
    <w:p w14:paraId="04ADC1E8" w14:textId="77777777" w:rsidR="00BD1071" w:rsidRPr="00BD1071" w:rsidRDefault="00BD1071" w:rsidP="00BD10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1071">
        <w:rPr>
          <w:rFonts w:ascii="Times New Roman" w:eastAsia="Times New Roman" w:hAnsi="Times New Roman" w:cs="Times New Roman"/>
          <w:sz w:val="28"/>
          <w:szCs w:val="24"/>
          <w:lang w:eastAsia="ru-RU"/>
        </w:rPr>
        <w:t>индикаторов государственной программы Новосибирской области «Развитие физической культуры и спорта в</w:t>
      </w:r>
    </w:p>
    <w:p w14:paraId="18F48912" w14:textId="77777777" w:rsidR="00BD1071" w:rsidRPr="00BD1071" w:rsidRDefault="00BD1071" w:rsidP="00BD10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1071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Новосибирской области»</w:t>
      </w:r>
      <w:r w:rsidRPr="00BD1071">
        <w:rPr>
          <w:rFonts w:ascii="Arial" w:eastAsia="Times New Roman" w:hAnsi="Arial" w:cs="Arial"/>
          <w:szCs w:val="20"/>
          <w:lang w:eastAsia="ru-RU"/>
        </w:rPr>
        <w:t xml:space="preserve"> </w:t>
      </w:r>
      <w:r w:rsidRPr="00BD1071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очередной 2022 год и плановый период 2023 и 2024 годов</w:t>
      </w:r>
    </w:p>
    <w:p w14:paraId="0D93F3FF" w14:textId="77777777" w:rsidR="003127CC" w:rsidRPr="00BD1071" w:rsidRDefault="003127CC" w:rsidP="00BE5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558"/>
        <w:gridCol w:w="1416"/>
        <w:gridCol w:w="6805"/>
        <w:gridCol w:w="3401"/>
      </w:tblGrid>
      <w:tr w:rsidR="00BD1071" w:rsidRPr="00BD1071" w14:paraId="1286780D" w14:textId="77777777" w:rsidTr="002B1384">
        <w:tc>
          <w:tcPr>
            <w:tcW w:w="725" w:type="pct"/>
            <w:shd w:val="clear" w:color="auto" w:fill="auto"/>
            <w:vAlign w:val="center"/>
          </w:tcPr>
          <w:p w14:paraId="6FCA832E" w14:textId="77777777" w:rsidR="00BD1071" w:rsidRPr="00BD1071" w:rsidRDefault="00BD1071" w:rsidP="00BD1071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целевого индикатора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71767D5" w14:textId="77777777" w:rsidR="00BD1071" w:rsidRPr="00BD1071" w:rsidRDefault="00BD1071" w:rsidP="00BD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Периодичность сбора 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67F73469" w14:textId="77777777" w:rsidR="00BD1071" w:rsidRPr="00BD1071" w:rsidRDefault="00BD1071" w:rsidP="00BD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временной характеристики</w:t>
            </w:r>
          </w:p>
        </w:tc>
        <w:tc>
          <w:tcPr>
            <w:tcW w:w="2207" w:type="pct"/>
            <w:shd w:val="clear" w:color="auto" w:fill="auto"/>
            <w:vAlign w:val="center"/>
          </w:tcPr>
          <w:p w14:paraId="11A29EC7" w14:textId="77777777" w:rsidR="00BD1071" w:rsidRPr="00BD1071" w:rsidRDefault="00BD1071" w:rsidP="00BD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расчета (плановых и фактических значений)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26B1EAB9" w14:textId="77777777" w:rsidR="00BD1071" w:rsidRPr="00BD1071" w:rsidRDefault="00BD1071" w:rsidP="00BD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получения данных</w:t>
            </w:r>
          </w:p>
        </w:tc>
      </w:tr>
      <w:tr w:rsidR="00BD1071" w:rsidRPr="00BD1071" w14:paraId="31354489" w14:textId="77777777" w:rsidTr="002B1384">
        <w:trPr>
          <w:trHeight w:val="333"/>
        </w:trPr>
        <w:tc>
          <w:tcPr>
            <w:tcW w:w="725" w:type="pct"/>
            <w:shd w:val="clear" w:color="auto" w:fill="auto"/>
            <w:vAlign w:val="center"/>
          </w:tcPr>
          <w:p w14:paraId="4BB85114" w14:textId="77777777" w:rsidR="00BD1071" w:rsidRPr="00BD1071" w:rsidRDefault="00BD1071" w:rsidP="00BD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90B5B9B" w14:textId="77777777" w:rsidR="00BD1071" w:rsidRPr="00BD1071" w:rsidRDefault="00BD1071" w:rsidP="00BD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43C6465D" w14:textId="77777777" w:rsidR="00BD1071" w:rsidRPr="00BD1071" w:rsidRDefault="00BD1071" w:rsidP="00BD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07" w:type="pct"/>
            <w:shd w:val="clear" w:color="auto" w:fill="auto"/>
            <w:vAlign w:val="center"/>
          </w:tcPr>
          <w:p w14:paraId="28863DC5" w14:textId="77777777" w:rsidR="00BD1071" w:rsidRPr="00BD1071" w:rsidRDefault="00BD1071" w:rsidP="00BD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40FC7C31" w14:textId="77777777" w:rsidR="00BD1071" w:rsidRPr="00BD1071" w:rsidRDefault="00BD1071" w:rsidP="00BD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D1071" w:rsidRPr="00BD1071" w14:paraId="3BFE2A9A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6393025A" w14:textId="048A51A3" w:rsidR="00BD1071" w:rsidRPr="00BD1071" w:rsidRDefault="00BD1071" w:rsidP="00BD1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="00236BAC" w:rsidRPr="0023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505" w:type="pct"/>
            <w:shd w:val="clear" w:color="auto" w:fill="auto"/>
          </w:tcPr>
          <w:p w14:paraId="19CE1495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11F86276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00E6038A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спорта», а также региональным проектом «Спорт – норма жизни», с учетом результатов реализации мероприятий настоящей государственной программы.</w:t>
            </w:r>
          </w:p>
          <w:p w14:paraId="1322813A" w14:textId="77777777" w:rsidR="00BD1071" w:rsidRPr="00BD1071" w:rsidRDefault="00BD1071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Фактическое значение целевого индикатора определяется по формуле:</w:t>
            </w:r>
          </w:p>
          <w:p w14:paraId="2DC45B79" w14:textId="77777777" w:rsidR="00BD1071" w:rsidRPr="00BD1071" w:rsidRDefault="00BD1071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/(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1-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)*100%</w:t>
            </w:r>
          </w:p>
          <w:p w14:paraId="60F60849" w14:textId="49211DE2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где,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797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797862" w:rsidRPr="00797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оля граждан, систематически занимающихся физической культурой и спортом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возрасте 3-79 лет, процентов;</w:t>
            </w:r>
          </w:p>
          <w:p w14:paraId="59A8BA1D" w14:textId="4C031D6F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численность </w:t>
            </w:r>
            <w:r w:rsidR="00797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возрасте 3-79 лет, систематически занимающихся физической культурой и спортом на конец отчетного периода, человек, согласно данным статистического наблюдения по форме № 1-ФК;</w:t>
            </w:r>
          </w:p>
          <w:p w14:paraId="38F8C7BF" w14:textId="4EE186D5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при расчете полугодового значения индикатора численность </w:t>
            </w:r>
            <w:r w:rsidR="00797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возрасте 3-79 лет на начало отчетного периода, человек; при расчете годового значения индикатора численность </w:t>
            </w:r>
            <w:r w:rsidR="00797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возрасте 3-79 лет на конец отчетного периода, человек</w:t>
            </w:r>
          </w:p>
          <w:p w14:paraId="3B13C2BA" w14:textId="201B8DBE" w:rsidR="00BD1071" w:rsidRPr="00BD1071" w:rsidRDefault="00BD1071" w:rsidP="00797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2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при расчете полугодового значения индикатора численность </w:t>
            </w:r>
            <w:r w:rsidR="00797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возрасте 3-79 лет, имеющ</w:t>
            </w:r>
            <w:r w:rsidR="00797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противопоказания и ограничения для занятий физической культурой и спортом, на начало отчетного периода, человек; при расчете годового значения индикатора численность </w:t>
            </w:r>
            <w:r w:rsidR="00797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возрасте 3-79 лет, имеющего противопоказания и ограничения для занятий физической культурой и спортом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00223955" w14:textId="175CB777" w:rsidR="00BD1071" w:rsidRPr="00BD1071" w:rsidRDefault="00BD1071" w:rsidP="000D12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Полугодовая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BD1071" w:rsidRPr="00BD1071" w14:paraId="0ECB17AE" w14:textId="77777777" w:rsidTr="002B1384">
        <w:trPr>
          <w:trHeight w:val="274"/>
        </w:trPr>
        <w:tc>
          <w:tcPr>
            <w:tcW w:w="725" w:type="pct"/>
            <w:shd w:val="clear" w:color="auto" w:fill="auto"/>
          </w:tcPr>
          <w:p w14:paraId="20B51CAE" w14:textId="084790ED" w:rsidR="00BD1071" w:rsidRPr="00BD1071" w:rsidRDefault="00BD1071" w:rsidP="00236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 Уровень обеспеченности граждан спортивными сооружениями исходя из единов</w:t>
            </w:r>
            <w:r w:rsidR="00236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ременной пропускной способности</w:t>
            </w:r>
            <w:r w:rsidR="00C61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1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объектов спорта</w:t>
            </w:r>
          </w:p>
        </w:tc>
        <w:tc>
          <w:tcPr>
            <w:tcW w:w="505" w:type="pct"/>
            <w:shd w:val="clear" w:color="auto" w:fill="auto"/>
          </w:tcPr>
          <w:p w14:paraId="5F1A130E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14:paraId="0659E3BF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4182B9D4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Плановые значения целевого индикатора определяются региональным проектом «Спорт – норма жизни» с учетом результатов реализации мероприятий настоящей государственной программы.</w:t>
            </w:r>
          </w:p>
          <w:p w14:paraId="4F1FD0A2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Фактические значения целевого индикатора определяются по формуле:</w:t>
            </w:r>
          </w:p>
          <w:p w14:paraId="1293AFCB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Ob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Е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 Еn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*100%</w:t>
            </w:r>
          </w:p>
          <w:p w14:paraId="46CBC986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где, Ob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Уровень обеспеченности граждан спортивными сооружениями, исходя из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единовременной пропускной способности объектов спорта, процент от норматива;</w:t>
            </w:r>
          </w:p>
          <w:p w14:paraId="12FEFE29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фактическая единовременная пропускная способность объектов спорта Новосибирской области, человек, согласно данным статистического наблюдения по форме № 1-ФК;</w:t>
            </w:r>
          </w:p>
          <w:p w14:paraId="5B69349F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нормативная единовременная пропускная способность объектов спорта региона (человек), необходимая для обеспечения минимальной двигательной активности населения, равная 12,2% от численности населения региона (Новосибирской области), в соответствии с Приказом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Минспорта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21.03.2018 № 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спорта».</w:t>
            </w:r>
          </w:p>
          <w:p w14:paraId="6E14ADC5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25.05.2016 года норматив единовременной пропускной способности объектов спорта определялся из расчета 1,9 тыс. человек на 10 тыс. человек населения, в соответствии с распоряжением Правительства РФ от 19.10.1999 N 1683-р «О методике определения нормативной потребности субъектов РФ в объектах социальной инфраструктуры», до 21.03.2018 года норматив единовременной пропускной способности объектов спорта определялся в соответствии с приказом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Минспорта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25.05.2016 № 586 (с изм. от 21.11.2016) «Об утверждении методических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рекомендаций по развитию сети организаций сферы физической культуры и спорта и обеспеченности населения услугами таких организаций»</w:t>
            </w:r>
          </w:p>
        </w:tc>
        <w:tc>
          <w:tcPr>
            <w:tcW w:w="1103" w:type="pct"/>
            <w:shd w:val="clear" w:color="auto" w:fill="auto"/>
          </w:tcPr>
          <w:p w14:paraId="2A5B61FE" w14:textId="16034AE4" w:rsidR="00BD1071" w:rsidRPr="00BD1071" w:rsidRDefault="00BD1071" w:rsidP="000D12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Квартальная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сведения территориального органа Федеральной службы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статистики Новосибирской области</w:t>
            </w:r>
          </w:p>
        </w:tc>
      </w:tr>
      <w:tr w:rsidR="00BD1071" w:rsidRPr="00BD1071" w14:paraId="18F74DA9" w14:textId="77777777" w:rsidTr="002B1384">
        <w:trPr>
          <w:trHeight w:val="274"/>
        </w:trPr>
        <w:tc>
          <w:tcPr>
            <w:tcW w:w="725" w:type="pct"/>
            <w:shd w:val="clear" w:color="auto" w:fill="auto"/>
          </w:tcPr>
          <w:p w14:paraId="20582FDA" w14:textId="77777777" w:rsidR="00BD1071" w:rsidRPr="00BD1071" w:rsidRDefault="00BD1071" w:rsidP="00BD1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 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505" w:type="pct"/>
            <w:shd w:val="clear" w:color="auto" w:fill="auto"/>
          </w:tcPr>
          <w:p w14:paraId="7230762A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14:paraId="48321D66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459E9A5C" w14:textId="5139435F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спорта», с учетом результатов реализации мероприятий настоящей государственной программы.</w:t>
            </w:r>
          </w:p>
          <w:p w14:paraId="7094A01F" w14:textId="77777777" w:rsidR="00BD1071" w:rsidRPr="00BD1071" w:rsidRDefault="00BD1071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Фактическое значение целевого индикатора определяется по формуле:</w:t>
            </w:r>
          </w:p>
          <w:p w14:paraId="10CFCA43" w14:textId="34DDBC67" w:rsidR="00BD1071" w:rsidRPr="00BD1071" w:rsidRDefault="00BD1071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="0079786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*100%</w:t>
            </w:r>
          </w:p>
          <w:p w14:paraId="0E8F2FB4" w14:textId="47F8F50D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где,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молодежи, процентов;</w:t>
            </w:r>
          </w:p>
          <w:p w14:paraId="2625CB2F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численность детей и молодежи (возраст 3-29 лет), систематически занимающихся физической культурой и спортом, человек, согласно данным статистического наблюдения по форме № 1-ФК;</w:t>
            </w:r>
          </w:p>
          <w:p w14:paraId="12F085CC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при расчете полугодового значения индикатора численность детей и молодежи (возраст 3-29 лет), на начало отчетного периода, человек; </w:t>
            </w:r>
          </w:p>
          <w:p w14:paraId="30498DAC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расчете годового значения индикатора численность детей и молодежи (возраст 3-29 лет),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10CCB98F" w14:textId="70841415" w:rsidR="00BD1071" w:rsidRPr="00BD1071" w:rsidRDefault="00BD1071" w:rsidP="000D12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Квартальная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BD1071" w:rsidRPr="00BD1071" w14:paraId="106B5E68" w14:textId="77777777" w:rsidTr="002B1384">
        <w:trPr>
          <w:trHeight w:val="274"/>
        </w:trPr>
        <w:tc>
          <w:tcPr>
            <w:tcW w:w="725" w:type="pct"/>
            <w:shd w:val="clear" w:color="auto" w:fill="auto"/>
          </w:tcPr>
          <w:p w14:paraId="626B1466" w14:textId="77777777" w:rsidR="00BD1071" w:rsidRPr="00BD1071" w:rsidRDefault="00BD1071" w:rsidP="00BD1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 Доля граждан среднего возраста (женщины: 30-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505" w:type="pct"/>
            <w:shd w:val="clear" w:color="auto" w:fill="auto"/>
          </w:tcPr>
          <w:p w14:paraId="40FA7C40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14:paraId="647D6C01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3AA54A84" w14:textId="7A583D6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Плановые значения целевого индикатора определяются государственной программой Российской Федерации «Развитие физической культуры и спорта», с учетом результатов реализации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 настоящей государственной программы.</w:t>
            </w:r>
          </w:p>
          <w:p w14:paraId="72286FDC" w14:textId="77777777" w:rsidR="00BD1071" w:rsidRPr="00BD1071" w:rsidRDefault="00BD1071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Фактическое значение целевого индикатора определяется по формуле:</w:t>
            </w:r>
          </w:p>
          <w:p w14:paraId="145836D2" w14:textId="39919C9A" w:rsidR="00BD1071" w:rsidRPr="00BD1071" w:rsidRDefault="00BD1071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="0079786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*100%</w:t>
            </w:r>
          </w:p>
          <w:p w14:paraId="173BDF59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где,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возраста, процентов;</w:t>
            </w:r>
          </w:p>
          <w:p w14:paraId="6EF410A0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численность граждан среднего возраста (женщины: 30-54 года; мужчины: 30-59 лет), систематически занимающихся физической культурой и спортом, человек, согласно данным статистического наблюдения по форме № 1-ФК;</w:t>
            </w:r>
          </w:p>
          <w:p w14:paraId="242ECC47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при расчете полугодового значения индикатора численность граждан среднего возраста (женщины: 30-54 года; мужчины: 30-59 лет), на начало отчетного периода, человек; </w:t>
            </w:r>
          </w:p>
          <w:p w14:paraId="325F86E7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расчете годового значения индикатора численность граждан среднего возраста (женщины: 30-54 года; мужчины: 30-59 лет),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15C70DDC" w14:textId="14F40582" w:rsidR="00BD1071" w:rsidRPr="00BD1071" w:rsidRDefault="00BD1071" w:rsidP="000D12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Квартальная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BD1071" w:rsidRPr="00BD1071" w14:paraId="034A6563" w14:textId="77777777" w:rsidTr="002B1384">
        <w:trPr>
          <w:trHeight w:val="274"/>
        </w:trPr>
        <w:tc>
          <w:tcPr>
            <w:tcW w:w="725" w:type="pct"/>
            <w:shd w:val="clear" w:color="auto" w:fill="auto"/>
          </w:tcPr>
          <w:p w14:paraId="02117914" w14:textId="77777777" w:rsidR="00BD1071" w:rsidRPr="00BD1071" w:rsidRDefault="00BD1071" w:rsidP="00BD1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 Доля граждан старшего возраста (женщины: 55-79 лет; мужчины: 60-79 лет),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505" w:type="pct"/>
            <w:shd w:val="clear" w:color="auto" w:fill="auto"/>
          </w:tcPr>
          <w:p w14:paraId="735E97B4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14:paraId="0EEED160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7AE31960" w14:textId="263881D8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Плановые значения целевого индикатора определяются государственной программой Российской Федерации «Развитие физической культуры и спорта», с учетом результатов реализации мероприятий настоящей государственной программы.</w:t>
            </w:r>
          </w:p>
          <w:p w14:paraId="75517F58" w14:textId="77777777" w:rsidR="00BD1071" w:rsidRPr="00BD1071" w:rsidRDefault="00BD1071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Фактическое значение целевого индикатора определяется по формуле:</w:t>
            </w:r>
          </w:p>
          <w:p w14:paraId="528F3C64" w14:textId="7EC137EF" w:rsidR="00BD1071" w:rsidRPr="00BD1071" w:rsidRDefault="00BD1071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="003D360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*100%</w:t>
            </w:r>
          </w:p>
          <w:p w14:paraId="5C0CB80B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где,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возраста, процентов;</w:t>
            </w:r>
          </w:p>
          <w:p w14:paraId="6EFD7787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численность граждан старшего возраста (женщины: 55-79 лет; мужчины: 60-79 лет), систематически занимающихся физической культурой и спортом, человек, согласно данным статистического наблюдения по форме № 1-ФК;</w:t>
            </w:r>
          </w:p>
          <w:p w14:paraId="0CDF67B6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z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при расчете полугодового значения индикатора численность граждан старшего возраста (женщины: 55-79 лет; мужчины: 60-79 лет), на начало отчетного периода, человек; </w:t>
            </w:r>
          </w:p>
          <w:p w14:paraId="719A79B8" w14:textId="558BCAD4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расчете годового значения индикатора численность </w:t>
            </w:r>
            <w:r w:rsidR="003D36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старшего возраста (женщины: 55-79 лет; мужчины: 60-79 лет),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4E3C886C" w14:textId="6B9A2E6D" w:rsidR="00BD1071" w:rsidRPr="00BD1071" w:rsidRDefault="00BD1071" w:rsidP="000D12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Квартальная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сведения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территориального органа Федеральной службы государственной статистики Новосибирской области</w:t>
            </w:r>
          </w:p>
        </w:tc>
      </w:tr>
      <w:tr w:rsidR="00BD1071" w:rsidRPr="00BD1071" w14:paraId="2A296A8A" w14:textId="77777777" w:rsidTr="002B1384">
        <w:trPr>
          <w:trHeight w:val="699"/>
        </w:trPr>
        <w:tc>
          <w:tcPr>
            <w:tcW w:w="725" w:type="pct"/>
            <w:shd w:val="clear" w:color="auto" w:fill="auto"/>
          </w:tcPr>
          <w:p w14:paraId="58204BBF" w14:textId="404E348F" w:rsidR="00BD1071" w:rsidRPr="00BD1071" w:rsidRDefault="00516096" w:rsidP="00C87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  <w:r w:rsidR="00BD1071"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C87349" w:rsidRPr="00C87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сельского населения, систематически занимающегося физической культурой и спортом в общей численности </w:t>
            </w:r>
            <w:r w:rsidR="00C87349" w:rsidRPr="00C873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сельского населения Новосибирской области в возрасте 3-79 лет</w:t>
            </w:r>
          </w:p>
        </w:tc>
        <w:tc>
          <w:tcPr>
            <w:tcW w:w="505" w:type="pct"/>
            <w:shd w:val="clear" w:color="auto" w:fill="auto"/>
          </w:tcPr>
          <w:p w14:paraId="6A06D4D9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23208058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30E87EF2" w14:textId="77777777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целевого индикатора спрогнозированы на основе показателей официальной статистической отчетности, с учетом объемов финансирования, мероприятий О</w:t>
            </w:r>
            <w:proofErr w:type="gram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.1, О1.3, в рамках общепрограммного мероприятия «Региональный проект «Спорт – норма жизни», детализированных мероприятий 1.2.6.1-1.2.6.3.</w:t>
            </w:r>
          </w:p>
          <w:p w14:paraId="625ACE9F" w14:textId="77777777" w:rsidR="00BD1071" w:rsidRPr="00567708" w:rsidRDefault="00BD1071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 Фактическое значение целевого индикатора 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определяется по формуле:</w:t>
            </w:r>
          </w:p>
          <w:p w14:paraId="50B59941" w14:textId="77777777" w:rsidR="00BD1071" w:rsidRPr="00567708" w:rsidRDefault="00BD1071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s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s</w:t>
            </w:r>
            <w:proofErr w:type="spellEnd"/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s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*100%</w:t>
            </w:r>
          </w:p>
          <w:p w14:paraId="61C5373E" w14:textId="1E459660" w:rsidR="00BD1071" w:rsidRPr="00567708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где, 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s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доля сельского населения</w:t>
            </w:r>
            <w:r w:rsidR="0038099D"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</w:t>
            </w:r>
            <w:r w:rsidR="00C87349"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возрасте 3-79 лет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систематически занимающихся физической культурой и спортом;</w:t>
            </w:r>
          </w:p>
          <w:p w14:paraId="65E51D30" w14:textId="6EF0FC5B" w:rsidR="00BD1071" w:rsidRPr="00567708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s</w:t>
            </w:r>
            <w:proofErr w:type="spellEnd"/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численность сельского населени</w:t>
            </w:r>
            <w:r w:rsidR="00C87349"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систематически занимающихся физической культурой и спортом № 1-ФК;</w:t>
            </w:r>
          </w:p>
          <w:p w14:paraId="219DA836" w14:textId="616EFAD4" w:rsidR="00BD1071" w:rsidRPr="00BD1071" w:rsidRDefault="00BD1071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s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при расчете полугодового значения индикатора численность сельского населения </w:t>
            </w:r>
            <w:r w:rsidR="00C87349"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 в возрасте 3-79 лет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начало отчетного периода, человек; при расчете годового значения индикатора численность сельского населения </w:t>
            </w:r>
            <w:r w:rsidR="00C87349"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в возрасте 3-79 лет </w:t>
            </w:r>
            <w:r w:rsidRPr="00567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384AD711" w14:textId="5617D6D9" w:rsidR="00BD1071" w:rsidRPr="00BD1071" w:rsidRDefault="00BD1071" w:rsidP="000D12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Полугодовая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статистики Новосибирской области</w:t>
            </w:r>
          </w:p>
        </w:tc>
      </w:tr>
      <w:tr w:rsidR="00D95724" w:rsidRPr="00BD1071" w14:paraId="0D1F39C0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11E8EEED" w14:textId="3D3A3ED8" w:rsidR="00D95724" w:rsidRPr="00BD1071" w:rsidRDefault="00A870E8" w:rsidP="002A2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  <w:r w:rsidR="00D95724"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505" w:type="pct"/>
            <w:shd w:val="clear" w:color="auto" w:fill="auto"/>
          </w:tcPr>
          <w:p w14:paraId="3022B5D1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3EA5E3D9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7D22DC43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спорта», с учетом результатов реализации мероприятий настоящей государственной программы.</w:t>
            </w:r>
          </w:p>
          <w:p w14:paraId="3D68EDC7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Фактическое значение целевого индикатора определяется по формуле:</w:t>
            </w:r>
          </w:p>
          <w:p w14:paraId="7D76B34C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y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y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y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*100%</w:t>
            </w:r>
          </w:p>
          <w:p w14:paraId="4DC959CD" w14:textId="6EFAE43C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где,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y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доля учащихся и студентов, систематически занимающихся физической культурой и спортом, в общей численности учащихся и студентов, процентов;</w:t>
            </w:r>
          </w:p>
          <w:p w14:paraId="4086FC97" w14:textId="1347BEC9" w:rsidR="00D95724" w:rsidRPr="00BD1071" w:rsidRDefault="00D95724" w:rsidP="00BD1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y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–численность </w:t>
            </w:r>
            <w:r w:rsidR="002A2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 </w:t>
            </w:r>
            <w:r w:rsidR="002A2D9B"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возрасте 6-29 лет</w:t>
            </w:r>
            <w:r w:rsidR="002A2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A2D9B"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 физической культурой и спортом на конец отчетного периода, человек, согласно данным статистического наблюдения по форме № 1-ФК;</w:t>
            </w:r>
          </w:p>
          <w:p w14:paraId="15951502" w14:textId="02E9CB4B" w:rsidR="00D95724" w:rsidRPr="00BD1071" w:rsidRDefault="00D95724" w:rsidP="002A2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y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при расчете полугодового значения индикатора численность </w:t>
            </w:r>
            <w:r w:rsidR="002A2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возрасте 6-29 лет на начало отчетного периода, человек; при расчете годового значения индикатора численность </w:t>
            </w:r>
            <w:r w:rsidR="002A2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возрасте 6-29 лет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1353B3A3" w14:textId="09607FEA" w:rsidR="00D95724" w:rsidRPr="00BD1071" w:rsidRDefault="00D95724" w:rsidP="000D12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Полугодовая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D95724" w:rsidRPr="00BD1071" w14:paraId="371FC90F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01F743CF" w14:textId="04FAB283" w:rsidR="00D95724" w:rsidRPr="00BD1071" w:rsidRDefault="00D95724" w:rsidP="00A8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505" w:type="pct"/>
            <w:shd w:val="clear" w:color="auto" w:fill="auto"/>
          </w:tcPr>
          <w:p w14:paraId="05F11380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0C85CAEE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03C6C422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спорта», с учетом результатов реализации мероприятий настоящей государственной программы.</w:t>
            </w:r>
          </w:p>
          <w:p w14:paraId="7B5EF6A0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Фактическое значение целевого индикатора определяется по формуле:</w:t>
            </w:r>
          </w:p>
          <w:p w14:paraId="05286191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*100%</w:t>
            </w:r>
          </w:p>
          <w:p w14:paraId="7933A84D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где,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не имеющего противопоказаний для занятий физической культурой и спортом процентов;</w:t>
            </w:r>
          </w:p>
          <w:p w14:paraId="4DCC8DC1" w14:textId="5E28BC15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на конец отчетного периода, человек, согласно данным статистического наблюдения по форме № 3-АФК;</w:t>
            </w:r>
          </w:p>
          <w:p w14:paraId="3B6701A6" w14:textId="1B5E5BF8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при расчете полугодового значения индикатора</w:t>
            </w:r>
            <w:r w:rsidR="002A2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численность лиц с ограниченными возможностями здоровья и инвалидов, не имеющих противопоказаний для занятий физической культурой и спортом , на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начало отчетного периода, человек; </w:t>
            </w:r>
          </w:p>
          <w:p w14:paraId="79B723A7" w14:textId="0DFB000E" w:rsidR="00D95724" w:rsidRPr="00BD1071" w:rsidRDefault="00D95724" w:rsidP="002A2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расчете годового значения индикатора</w:t>
            </w:r>
            <w:r w:rsidR="002A2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численность лиц с ограниченными возможностями здоровья и инвалидов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01DFC285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Полугодовая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сведения Пенсионного фонда Российской Федерации, сведения, содержащиеся в федеральной государственной информационной системе</w:t>
            </w:r>
          </w:p>
          <w:p w14:paraId="00361DBF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Реестр Инвалидов, сведения, содержащиеся в единой базе данных учёта детей с ОВЗ и детей-инвалидов, сведения Министерства здравоохранения НСО</w:t>
            </w:r>
          </w:p>
        </w:tc>
      </w:tr>
      <w:tr w:rsidR="00D95724" w:rsidRPr="00BD1071" w14:paraId="5E8AAC52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5971166A" w14:textId="111EA4A8" w:rsidR="00D95724" w:rsidRPr="00BD1071" w:rsidRDefault="00D95724" w:rsidP="00A87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Эффективность использования существующих объектов спорта</w:t>
            </w:r>
          </w:p>
        </w:tc>
        <w:tc>
          <w:tcPr>
            <w:tcW w:w="505" w:type="pct"/>
            <w:shd w:val="clear" w:color="auto" w:fill="auto"/>
          </w:tcPr>
          <w:p w14:paraId="6275C582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5B2706BC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033A3377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и фактические значения целевого индикатора определяются по формуле:</w:t>
            </w:r>
          </w:p>
          <w:p w14:paraId="6AD5158C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*100%</w:t>
            </w:r>
          </w:p>
          <w:p w14:paraId="0BA89A58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где,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эффективность использования существующих объектов спорта;</w:t>
            </w:r>
          </w:p>
          <w:p w14:paraId="5E35DD63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загруженность существующих в Новосибирской области спортивных объектов, процентов, согласно данным статистического наблюдения по форме № 1-ФК;</w:t>
            </w:r>
          </w:p>
          <w:p w14:paraId="537AFA60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мощность существующих в Новосибирской области спортивных объектов, процентов, согласно данным статистического наблюдения по форме № 1-ФК</w:t>
            </w:r>
          </w:p>
        </w:tc>
        <w:tc>
          <w:tcPr>
            <w:tcW w:w="1103" w:type="pct"/>
            <w:shd w:val="clear" w:color="auto" w:fill="auto"/>
          </w:tcPr>
          <w:p w14:paraId="2FE425CB" w14:textId="548BCAFA" w:rsidR="00D95724" w:rsidRPr="00BD1071" w:rsidRDefault="00D95724" w:rsidP="00293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Полугодовая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стати</w:t>
            </w:r>
            <w:r w:rsidR="00293C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стическое наблюдение по форме №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1-ФК</w:t>
            </w:r>
          </w:p>
        </w:tc>
      </w:tr>
      <w:tr w:rsidR="00D95724" w:rsidRPr="00BD1071" w14:paraId="70989FC4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3212D026" w14:textId="068CCB24" w:rsidR="00D95724" w:rsidRPr="00BD1071" w:rsidRDefault="00D95724" w:rsidP="00A87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 Доля жителей Новосибирской области, выполнивших нормативы Всероссийского физкультурно-спортивного комплекса «Готов к труду и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обороне» (ГТО), в общей численности населения Новосибирской области,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505" w:type="pct"/>
            <w:shd w:val="clear" w:color="auto" w:fill="auto"/>
          </w:tcPr>
          <w:p w14:paraId="16C80252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120DC65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357E4362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целевого индикатора спрогнозированы на основе показателей официальной статистической отчетности, с учетом объемов финансирования мероприятий О1.3, О1.6 в рамках Общепрограммного мероприятия Региональный проект «Спорт – норма жизни».</w:t>
            </w:r>
          </w:p>
          <w:p w14:paraId="47EBC94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Фактическое значение целевого индикатора определяется по формуле:</w:t>
            </w:r>
          </w:p>
          <w:p w14:paraId="3B95E8AF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g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g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g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*100%</w:t>
            </w:r>
          </w:p>
          <w:p w14:paraId="010C6263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где,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g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доля жителей Новосибирской области, выполнивших нормативы Всероссийского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физкультурно-спортивного комплекса «Готов к труду и обороне» (ГТО), в общей численности населения Новосибирской области, принявшего участие в сдаче нормативов Всероссийского физкультурно-спортивного комплекса «Готов к труду и обороне» (ГТО);</w:t>
            </w:r>
          </w:p>
          <w:p w14:paraId="53271727" w14:textId="713DCD15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g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численность граждан</w:t>
            </w:r>
            <w:r w:rsidR="002A2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выполнивших нормативы Всероссийского физкультурно-спортивного комплекса «Готов к труду и обороне» (ГТО), согласно данным федерального статистического наблюдения по форме № 2-ГТО;</w:t>
            </w:r>
          </w:p>
          <w:p w14:paraId="1DB00CF0" w14:textId="6AF1A114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g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численность граждан</w:t>
            </w:r>
            <w:r w:rsidR="002A2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принявших участие в выполнении нормативов Всероссийского физкультурно-спортивного комплекса «Готов к труду и обороне» (ГТО), согласно данным федерального статистического наблюдения по форме № 2-ГТО</w:t>
            </w:r>
          </w:p>
        </w:tc>
        <w:tc>
          <w:tcPr>
            <w:tcW w:w="1103" w:type="pct"/>
            <w:shd w:val="clear" w:color="auto" w:fill="auto"/>
          </w:tcPr>
          <w:p w14:paraId="05ED02FF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Новосибирской области</w:t>
            </w:r>
          </w:p>
        </w:tc>
      </w:tr>
      <w:tr w:rsidR="00D95724" w:rsidRPr="00BD1071" w14:paraId="630D693E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2A3605B6" w14:textId="29818D59" w:rsidR="00D95724" w:rsidRPr="00BD1071" w:rsidRDefault="00D95724" w:rsidP="00A8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Количество спортивных объектов, построенных/ реконструированных/ отремонтированных в рамках госпрограммы, в том числе:</w:t>
            </w:r>
          </w:p>
        </w:tc>
        <w:tc>
          <w:tcPr>
            <w:tcW w:w="505" w:type="pct"/>
            <w:shd w:val="clear" w:color="auto" w:fill="auto"/>
          </w:tcPr>
          <w:p w14:paraId="7585D2FB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29FBEC68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40A929F9" w14:textId="6945DDFD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Плановые значения целевого индикатора определяются с учетом объемов финансирования мероприятий О1.8, О1.9 общепрограммного мероприятия Региональный проект «Спорт – норма жизни», а также основных мероприятий 1.2.4 и детализированных мероприятий 1.2.1.1-1.2.1.8, 1.2.1.11, 1.2.2.1</w:t>
            </w:r>
            <w:r w:rsidR="00664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1.2.6.2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4BC0748" w14:textId="5646FF38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 Фактические значения целевого индикатора определяются по итогам ввода спортивных объектов в рамках реализации мероприятий О1.8, О1.9 общепрограммного мероприятия Региональный проект «Спорт – норма жизни», а также основных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 1.2.4 и детализированных мероприятий 1.2.1.1-1.2.1.8, 1.2.1.11, 1.2.2.1</w:t>
            </w:r>
            <w:r w:rsidR="00664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1.2.6.2</w:t>
            </w:r>
          </w:p>
        </w:tc>
        <w:tc>
          <w:tcPr>
            <w:tcW w:w="1103" w:type="pct"/>
            <w:shd w:val="clear" w:color="auto" w:fill="auto"/>
          </w:tcPr>
          <w:p w14:paraId="2C70161F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Полугодовая и годовая отчетность предоставляется  по данным МС НСО и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</w:t>
            </w:r>
          </w:p>
        </w:tc>
      </w:tr>
      <w:tr w:rsidR="00D95724" w:rsidRPr="00BD1071" w14:paraId="06F4815B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148B6264" w14:textId="77777777" w:rsidR="00D95724" w:rsidRPr="00BD1071" w:rsidRDefault="00D95724" w:rsidP="00BD1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спортивных объектов, построенных в рамках госпрограммы</w:t>
            </w:r>
          </w:p>
        </w:tc>
        <w:tc>
          <w:tcPr>
            <w:tcW w:w="505" w:type="pct"/>
            <w:shd w:val="clear" w:color="auto" w:fill="auto"/>
          </w:tcPr>
          <w:p w14:paraId="424A5B43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399BF760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2F6DF62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Плановые значения целевого индикатора определяются с учетом объемов финансирования мероприятия О1.8 общепрограммного мероприятия Региональный проект «Спорт – норма жизни», а также в рамках основных мероприятий 1.2.4 и детализированных мероприятий 1.2.1.1-1.2.1.7, 1.2.1.11.</w:t>
            </w:r>
          </w:p>
          <w:p w14:paraId="28889BDF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Фактические значения целевого индикатора определяются по итогам ввода спортивных объектов в рамках реализации мероприятий О1.8 общепрограммного мероприятия Региональный проект «Спорт – норма жизни», а также в рамках основных мероприятий 1.2.4 и детализированных мероприятий 1.2.1.1-1.2.1.7, 1.2.1.11</w:t>
            </w:r>
          </w:p>
        </w:tc>
        <w:tc>
          <w:tcPr>
            <w:tcW w:w="1103" w:type="pct"/>
            <w:shd w:val="clear" w:color="auto" w:fill="auto"/>
          </w:tcPr>
          <w:p w14:paraId="1BD076DB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Полугодовая и годовая отчетность предоставляется  по данным МС НСО и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ОМС</w:t>
            </w:r>
          </w:p>
          <w:p w14:paraId="276C75EB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724" w:rsidRPr="00BD1071" w14:paraId="1E584FE0" w14:textId="77777777" w:rsidTr="002B1384">
        <w:trPr>
          <w:trHeight w:val="327"/>
        </w:trPr>
        <w:tc>
          <w:tcPr>
            <w:tcW w:w="725" w:type="pct"/>
            <w:shd w:val="clear" w:color="auto" w:fill="auto"/>
          </w:tcPr>
          <w:p w14:paraId="6D133063" w14:textId="77777777" w:rsidR="00D95724" w:rsidRPr="00BD1071" w:rsidRDefault="00D95724" w:rsidP="00BD1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спортивных объектов, реконструированных в рамках госпрограммы</w:t>
            </w:r>
          </w:p>
        </w:tc>
        <w:tc>
          <w:tcPr>
            <w:tcW w:w="505" w:type="pct"/>
            <w:shd w:val="clear" w:color="auto" w:fill="auto"/>
          </w:tcPr>
          <w:p w14:paraId="143425E0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2F9DC909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53361CC2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Плановые значения целевого индикатора определяются с учетом объемов финансирования мероприятия О1.9 общепрограммного мероприятия Региональный проект «Спорт – норма жизни», детализированных мероприятий 1.2.1.8.</w:t>
            </w:r>
          </w:p>
          <w:p w14:paraId="5DFA2B0C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Фактические значения целевого индикатора определяются по итогам ввода спортивных объектов в рамках реализации мероприятия О1.9 общепрограммного мероприятия Региональный проект «Спорт – норма жизни», детализированных мероприятий 1.2.1.8</w:t>
            </w:r>
          </w:p>
        </w:tc>
        <w:tc>
          <w:tcPr>
            <w:tcW w:w="1103" w:type="pct"/>
            <w:shd w:val="clear" w:color="auto" w:fill="auto"/>
          </w:tcPr>
          <w:p w14:paraId="61524CC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Полугодовая и годовая отчетность предоставляется  по данным МС НСО и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ОМС</w:t>
            </w:r>
          </w:p>
          <w:p w14:paraId="2D57DA2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724" w:rsidRPr="00BD1071" w14:paraId="6C891298" w14:textId="77777777" w:rsidTr="002B1384">
        <w:trPr>
          <w:trHeight w:val="1402"/>
        </w:trPr>
        <w:tc>
          <w:tcPr>
            <w:tcW w:w="725" w:type="pct"/>
            <w:shd w:val="clear" w:color="auto" w:fill="auto"/>
          </w:tcPr>
          <w:p w14:paraId="3CFD1213" w14:textId="77777777" w:rsidR="00D95724" w:rsidRPr="00BD1071" w:rsidRDefault="00D95724" w:rsidP="00BD1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спортивных объектов, отремонтированных в рамках госпрограммы</w:t>
            </w:r>
          </w:p>
        </w:tc>
        <w:tc>
          <w:tcPr>
            <w:tcW w:w="505" w:type="pct"/>
            <w:shd w:val="clear" w:color="auto" w:fill="auto"/>
          </w:tcPr>
          <w:p w14:paraId="53AB4A9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6D59DEC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2BC409D4" w14:textId="0325CC8F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Плановые значения целевого индикатора определяются с учетом объемов финансирования детализированных мероприятий 1.2.2.1</w:t>
            </w:r>
            <w:r w:rsidR="00664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1.2.6.2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AB9D0D3" w14:textId="1BE04E35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Фактические значения целевого индикатора определяются по итогам реализации детализированных мероприятий 1.2.2.1</w:t>
            </w:r>
            <w:r w:rsidR="00664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1.2.6.2</w:t>
            </w:r>
          </w:p>
        </w:tc>
        <w:tc>
          <w:tcPr>
            <w:tcW w:w="1103" w:type="pct"/>
            <w:shd w:val="clear" w:color="auto" w:fill="auto"/>
          </w:tcPr>
          <w:p w14:paraId="658CFB1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Полугодовая и годовая отчетность предоставляется  по данным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ОМС</w:t>
            </w:r>
          </w:p>
        </w:tc>
      </w:tr>
      <w:tr w:rsidR="00D95724" w:rsidRPr="00BD1071" w14:paraId="0BEDC0F5" w14:textId="77777777" w:rsidTr="002B1384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3360" w14:textId="77777777" w:rsidR="00D95724" w:rsidRPr="00BD1071" w:rsidRDefault="00D95724" w:rsidP="00BD1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П1. Уровень технической готовности многофункциональной ледовой арены по ул. Немировича-Данченко в городе Новосибирске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C1C5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C588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Нарастающим итогом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9167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Ежегодное плановое значение показателя определяется Минстроем НСО исходя из прогнозных объемов финансирования строительства объекта капитального строительства «Многофункциональная ледовая арена по ул. Немировича-Данченко в городе Новосибирске» (далее – Объект) в отчетном году по формуле:</w:t>
            </w:r>
          </w:p>
          <w:p w14:paraId="6F72E0E6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Кп1 = П1 / О1*100,</w:t>
            </w:r>
          </w:p>
          <w:p w14:paraId="252AD882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где: </w:t>
            </w:r>
          </w:p>
          <w:p w14:paraId="77C0BDED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П1 – плановый объем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14:paraId="384330F9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О1 – стоимость строительства Объекта в ценах соответствующих лет. </w:t>
            </w:r>
          </w:p>
          <w:p w14:paraId="04BA8E50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Фактическое значение определяется по результатам строительства Объекта, в соответствии с графиком строительства в отчетном периоде (в рамках реализации мероприятия О1.8) по формуле:</w:t>
            </w:r>
          </w:p>
          <w:p w14:paraId="03F23BF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Кф1 = Ф1 /О1*100,</w:t>
            </w:r>
          </w:p>
          <w:p w14:paraId="7EF3A009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где:</w:t>
            </w:r>
          </w:p>
          <w:p w14:paraId="634F7EA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Ф1 – фактический объем выполненных строительно-монтажных работ на Объекте, в соответствии с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графиком строительства за отчетный период (начиная с 1 января 2019 года, в тыс. рублей).</w:t>
            </w:r>
          </w:p>
          <w:p w14:paraId="7BBA3FB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О1 – стоимость строительства Объекта в ценах соответствующих лет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ACC56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Полугодовая и годовая отчетность Минстроя НСО</w:t>
            </w:r>
          </w:p>
        </w:tc>
      </w:tr>
      <w:tr w:rsidR="00D95724" w:rsidRPr="00BD1071" w14:paraId="67F61566" w14:textId="77777777" w:rsidTr="002B1384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35F2" w14:textId="77777777" w:rsidR="00D95724" w:rsidRPr="00BD1071" w:rsidRDefault="00D95724" w:rsidP="00BD1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П2. Уровень технической готовности комплекса сооружений поверхностного водоотвода с территории, прилегающей к Многофункциональной ледовой арене в Кировском, Ленинском районах города Новосибирска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4E91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CFFB9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Нарастающим итогом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B1706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Ежегодное плановое значение показателя определяется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МЖКХиЭ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 исходя из прогнозных объемов финансирования строительства объекта капитального строительства «Комплекс сооружений поверхностного водоотвода с территории, прилегающей к Многофункциональной ледовой арене в Кировском, Ленинском районах города Новосибирска» (далее – Объект) в отчетном году по формуле:</w:t>
            </w:r>
          </w:p>
          <w:p w14:paraId="649F3192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Кп3 = П3 / О3*100,</w:t>
            </w:r>
          </w:p>
          <w:p w14:paraId="4A3D9990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где: </w:t>
            </w:r>
          </w:p>
          <w:p w14:paraId="3838F5E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П3 – плановый объем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14:paraId="7C3DF7B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О3 – стоимость строительства Объекта в ценах соответствующих лет. </w:t>
            </w:r>
          </w:p>
          <w:p w14:paraId="70559AD8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Фактическое значение определяется по результатам строительства Объекта, в соответствии с графиком строительства в отчетном периоде (в рамках реализации мероприятия 1.2.1.9 по формуле:</w:t>
            </w:r>
          </w:p>
          <w:p w14:paraId="1F224F79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Кф3 = Ф3 /О3*100,</w:t>
            </w:r>
          </w:p>
          <w:p w14:paraId="024FAA4E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где:</w:t>
            </w:r>
          </w:p>
          <w:p w14:paraId="4545218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Ф3 – фактический объем выполненных строительно-монтажных работ на Объекте, в соответствии с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графиком строительства за отчетный период (начиная с 1 января 2019 года, в тыс. рублей).</w:t>
            </w:r>
          </w:p>
          <w:p w14:paraId="0824959D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О3 – стоимость строительства Объекта в ценах соответствующих лет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C506B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Полугодовая и годовая отчетность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МЖКХиЭ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</w:t>
            </w:r>
          </w:p>
        </w:tc>
      </w:tr>
      <w:tr w:rsidR="00D95724" w:rsidRPr="00BD1071" w14:paraId="381CD9A8" w14:textId="77777777" w:rsidTr="002B1384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E5E9" w14:textId="77777777" w:rsidR="00D95724" w:rsidRPr="00BD1071" w:rsidRDefault="00D95724" w:rsidP="00BD1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П3. Уровень технической готовности станции «Спортивная» Ленинской линии Новосибирского метрополитена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FF27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370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Нарастающим итогом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3321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Ежегодное плановое значение показателя определяется МТ НСО исходя из прогнозных объемов финансирования строительства объекта капитального строительства «готовности станции «Спортивная» Ленинской линии Новосибирского метрополитена» (далее – Объект) в отчетном году по формуле:</w:t>
            </w:r>
          </w:p>
          <w:p w14:paraId="58F2512D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Кп4 = П4 / О4*100,</w:t>
            </w:r>
          </w:p>
          <w:p w14:paraId="63212388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где: </w:t>
            </w:r>
          </w:p>
          <w:p w14:paraId="095CFFBC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П4 – плановый объем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14:paraId="4FCB9547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О4 – стоимость строительства Объекта в ценах соответствующих лет. </w:t>
            </w:r>
          </w:p>
          <w:p w14:paraId="502AB7A8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Фактическое значение определяется по результатам строительства Объекта, в соответствии с графиком строительства в отчетном периоде (в рамках реализации мероприятия 1.2.1.10) по формуле:</w:t>
            </w:r>
          </w:p>
          <w:p w14:paraId="11D49355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Кф4 = Ф4 /О4*100,</w:t>
            </w:r>
          </w:p>
          <w:p w14:paraId="2324DB8D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где:</w:t>
            </w:r>
          </w:p>
          <w:p w14:paraId="5807887D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Ф4 – фактический объем выполненных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14:paraId="340BFC3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О4 – стоимость строительства Объекта в ценах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соответствующих лет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13BB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Полугодовая и годовая отчетность МТ НСО</w:t>
            </w:r>
          </w:p>
        </w:tc>
      </w:tr>
      <w:tr w:rsidR="00D95724" w:rsidRPr="00BD1071" w14:paraId="5211CE45" w14:textId="77777777" w:rsidTr="002B1384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CB03" w14:textId="77777777" w:rsidR="00D95724" w:rsidRPr="00BD1071" w:rsidRDefault="00D95724" w:rsidP="00BD1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П4. Количество построенных, реконструированных и приобретенных объектов, относящихся к категории малобюджетного строительства, введенных в эксплуатацию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08C8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8C090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4155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Плановые значения целевого индикатора определяются с учетом объемов финансирования детализированных мероприятий 1.2.6.1, 1.2.6.4.</w:t>
            </w:r>
          </w:p>
          <w:p w14:paraId="17373EBC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Фактические значения целевого индикатора определяются по итогам реализации детализированных мероприятий 1.2.6.1, 1.2.6.4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E7881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Полугодовая и годовая отчетность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ОМС</w:t>
            </w:r>
          </w:p>
        </w:tc>
      </w:tr>
      <w:tr w:rsidR="00D95724" w:rsidRPr="00BD1071" w14:paraId="5CE91F46" w14:textId="77777777" w:rsidTr="002B1384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30C01" w14:textId="77777777" w:rsidR="00D95724" w:rsidRPr="00BD1071" w:rsidRDefault="00D95724" w:rsidP="00BD1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П5. Количество спортивных объектов муниципальной собственности, обеспеченных оборудованием и инвентарем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03B29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6198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EBEB" w14:textId="6E560426" w:rsidR="00D95724" w:rsidRPr="00BD1071" w:rsidRDefault="00875650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="00D95724"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целевого индикатора определяются с учетом объемов финансирования детализированн</w:t>
            </w:r>
            <w:r w:rsidR="005D4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</w:t>
            </w:r>
            <w:r w:rsidR="00D95724"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</w:t>
            </w:r>
            <w:r w:rsidR="005D4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="00400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0543"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1.2.6.3</w:t>
            </w:r>
            <w:r w:rsidR="00400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D4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1.2.1</w:t>
            </w:r>
            <w:r w:rsidR="00BA4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D4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  <w:r w:rsidR="00D95724"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86D7F32" w14:textId="2EA2AC8E" w:rsidR="00D95724" w:rsidRPr="00BD1071" w:rsidRDefault="00875650" w:rsidP="00BA4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="00D95724"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Фактические значения целевого индикатора определяются по итогам реализации детализированн</w:t>
            </w:r>
            <w:r w:rsidR="005D4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</w:t>
            </w:r>
            <w:r w:rsidR="00D95724"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</w:t>
            </w:r>
            <w:r w:rsidR="005D41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="00D95724"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0543"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1.2.6.3</w:t>
            </w:r>
            <w:r w:rsidR="00400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1.2.10.1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7F7F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Полугодовая и годовая отчетность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ОМС</w:t>
            </w:r>
          </w:p>
        </w:tc>
      </w:tr>
      <w:tr w:rsidR="00D95724" w:rsidRPr="00BD1071" w14:paraId="21F51AE0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7661AF19" w14:textId="448A9A09" w:rsidR="00D95724" w:rsidRPr="00BD1071" w:rsidRDefault="00D95724" w:rsidP="00A8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 Единовременная пропускная способность объектов спорта, введенных в эксплуатацию в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рамках государственной программы (нарастающим итогом)</w:t>
            </w:r>
          </w:p>
        </w:tc>
        <w:tc>
          <w:tcPr>
            <w:tcW w:w="505" w:type="pct"/>
            <w:shd w:val="clear" w:color="auto" w:fill="auto"/>
          </w:tcPr>
          <w:p w14:paraId="1C8736C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0A4D9BA8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5E593F51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Плановые и фактические значения целевого индикатора рассчитываются как суммы единовременных пропускных способностей соответствующих введенных в эксплуатацию объектов спорта в рамках реализации мероприятий О1.8, О1.9, общепрограммного мероприятия Региональный проект «Спорт – норма жизни», а также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основным мероприятиям 1.2.1, 1.2.4, 1.2.6, в соответствии с планово-расчетными показателями количества занимающихся, утвержденными приказом Государственного комитета Российской Федерации по физической культуре и туризму от 4 февраля 1998 г. № 44</w:t>
            </w:r>
          </w:p>
        </w:tc>
        <w:tc>
          <w:tcPr>
            <w:tcW w:w="1103" w:type="pct"/>
            <w:shd w:val="clear" w:color="auto" w:fill="auto"/>
          </w:tcPr>
          <w:p w14:paraId="20DEE49D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Полугодовая и годовая отчетность предоставляется  по данным МС НСО,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</w:t>
            </w:r>
          </w:p>
        </w:tc>
      </w:tr>
      <w:tr w:rsidR="00D95724" w:rsidRPr="00BD1071" w14:paraId="29D28974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5314D3EC" w14:textId="17DA179E" w:rsidR="00D95724" w:rsidRPr="00BD1071" w:rsidRDefault="00D95724" w:rsidP="00A8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Количество спортивных региональных центров, введенных в эксплуатацию в рамках государственной программы (нарастающим итогом)</w:t>
            </w:r>
          </w:p>
        </w:tc>
        <w:tc>
          <w:tcPr>
            <w:tcW w:w="505" w:type="pct"/>
            <w:shd w:val="clear" w:color="auto" w:fill="auto"/>
          </w:tcPr>
          <w:p w14:paraId="6112E8B0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2D758D9E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11C6AC89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Плановые значения целевого индикатора определяются с учетом достигнутых значений за период реализации программы объемов финансирования соответствующих мероприятий</w:t>
            </w:r>
          </w:p>
          <w:p w14:paraId="0DD5B7D9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Фактические значения целевого индикатора определяются по итогам ввода региональных центров в рамках реализации соответствующих мероприятий</w:t>
            </w:r>
          </w:p>
          <w:p w14:paraId="5AFABC86" w14:textId="1E220397" w:rsidR="00D95724" w:rsidRPr="00BD1071" w:rsidRDefault="00D95724" w:rsidP="00240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реализации государственной программы за период 2015-2021 годов было достигнуто значение</w:t>
            </w:r>
            <w:r w:rsidR="00240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3 региональных центра, введенных в эксплуатацию в рамках государственной программы</w:t>
            </w:r>
          </w:p>
        </w:tc>
        <w:tc>
          <w:tcPr>
            <w:tcW w:w="1103" w:type="pct"/>
            <w:shd w:val="clear" w:color="auto" w:fill="auto"/>
          </w:tcPr>
          <w:p w14:paraId="601F3F76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 и годовая отчетность предоставляется  по данным МС НСО</w:t>
            </w:r>
          </w:p>
        </w:tc>
      </w:tr>
      <w:tr w:rsidR="00D95724" w:rsidRPr="00BD1071" w14:paraId="67D4A2B0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0CEFFD16" w14:textId="47F2A2F9" w:rsidR="00D95724" w:rsidRPr="00BD1071" w:rsidRDefault="004C20E2" w:rsidP="00A8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95724"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Численность спортсменов Новосибирской области, включенных в составы спортивных сборных команд Российской Федерации</w:t>
            </w:r>
          </w:p>
        </w:tc>
        <w:tc>
          <w:tcPr>
            <w:tcW w:w="505" w:type="pct"/>
            <w:shd w:val="clear" w:color="auto" w:fill="auto"/>
          </w:tcPr>
          <w:p w14:paraId="6DCCF59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459" w:type="pct"/>
            <w:shd w:val="clear" w:color="auto" w:fill="auto"/>
          </w:tcPr>
          <w:p w14:paraId="6AF61EA2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7F020E08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Плановые значения целевого индикатора определяются на основании данных по аналогичному показателю предыдущих 3-х лет, с учетом объемов финансирования основных мероприятий 1.3.1, 1.3.2, 1.3.4.</w:t>
            </w:r>
          </w:p>
          <w:p w14:paraId="0CE13961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Фактическое значение целевого индикатора определяется на основании сведений, представляемых Министерством спорта Российской Федерации, всероссийскими федерациями, ассоциациями, объединениями по видам спорта</w:t>
            </w:r>
          </w:p>
        </w:tc>
        <w:tc>
          <w:tcPr>
            <w:tcW w:w="1103" w:type="pct"/>
            <w:shd w:val="clear" w:color="auto" w:fill="auto"/>
          </w:tcPr>
          <w:p w14:paraId="3762E41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Сведения, представляемые Министерством спорта Российской Федерации, всероссийскими федерациями, ассоциациями, объединениями по видам спорта.</w:t>
            </w:r>
          </w:p>
        </w:tc>
      </w:tr>
      <w:tr w:rsidR="00D95724" w:rsidRPr="00BD1071" w14:paraId="1ECAD150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63722874" w14:textId="447F0AE3" w:rsidR="00D95724" w:rsidRPr="00412DDD" w:rsidRDefault="00A870E8" w:rsidP="00A8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D95724"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 Количество завоеванных </w:t>
            </w:r>
            <w:r w:rsidR="00D95724"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медалей на международных и российских соревнованиях</w:t>
            </w:r>
          </w:p>
        </w:tc>
        <w:tc>
          <w:tcPr>
            <w:tcW w:w="505" w:type="pct"/>
            <w:shd w:val="clear" w:color="auto" w:fill="auto"/>
          </w:tcPr>
          <w:p w14:paraId="2D86E746" w14:textId="77777777" w:rsidR="00D95724" w:rsidRPr="00412DDD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Квартальная</w:t>
            </w:r>
          </w:p>
        </w:tc>
        <w:tc>
          <w:tcPr>
            <w:tcW w:w="459" w:type="pct"/>
            <w:shd w:val="clear" w:color="auto" w:fill="auto"/>
          </w:tcPr>
          <w:p w14:paraId="2B6328F2" w14:textId="77777777" w:rsidR="00D95724" w:rsidRPr="00412DDD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16268E74" w14:textId="77777777" w:rsidR="00D95724" w:rsidRPr="00412DDD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Плановые значения целевого индикатора определяются на основании данных по аналогичному </w:t>
            </w: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показателю предыдущих 3 лет, с учетом объемов финансирования основных мероприятий 1.3.1, 1.3.2, 1.3.4.</w:t>
            </w:r>
          </w:p>
          <w:p w14:paraId="6033B701" w14:textId="77777777" w:rsidR="00D95724" w:rsidRPr="00412DDD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Фактическое значение целевого индикатора определяется на основании сведений, представляемых Министерством спорта Российской Федерации, всероссийскими федерациями, ассоциациями, объединениями по видам спорта</w:t>
            </w:r>
          </w:p>
        </w:tc>
        <w:tc>
          <w:tcPr>
            <w:tcW w:w="1103" w:type="pct"/>
            <w:shd w:val="clear" w:color="auto" w:fill="auto"/>
          </w:tcPr>
          <w:p w14:paraId="3B008A6A" w14:textId="77777777" w:rsidR="00D95724" w:rsidRPr="00412DDD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Сведения, представляемые </w:t>
            </w: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Министерством спорта Российской Федерации, всероссийскими федерациями, ассоциациями, объединениями по видам спорта</w:t>
            </w:r>
          </w:p>
        </w:tc>
      </w:tr>
      <w:tr w:rsidR="00D95724" w:rsidRPr="00BD1071" w14:paraId="640A5916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65CCA481" w14:textId="78F77936" w:rsidR="00D95724" w:rsidRPr="00412DDD" w:rsidRDefault="00D95724" w:rsidP="00A8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3C74F9"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тренеров и тренеров-преподавателей в организациях, осуществляющих спортивную подготовку</w:t>
            </w:r>
          </w:p>
        </w:tc>
        <w:tc>
          <w:tcPr>
            <w:tcW w:w="505" w:type="pct"/>
            <w:shd w:val="clear" w:color="auto" w:fill="auto"/>
          </w:tcPr>
          <w:p w14:paraId="76CFDCC6" w14:textId="77777777" w:rsidR="00D95724" w:rsidRPr="00412DDD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1F55980F" w14:textId="77777777" w:rsidR="00D95724" w:rsidRPr="00412DDD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31B74227" w14:textId="77777777" w:rsidR="00D95724" w:rsidRPr="00412DDD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целевого индикатора определяются на основании данных по аналогичному показателю предыдущих 3 лет, с учетом объемов финансирования основного мероприятия 1.3.3.</w:t>
            </w:r>
          </w:p>
          <w:p w14:paraId="5E71AFAD" w14:textId="758B756D" w:rsidR="00D95724" w:rsidRPr="00412DDD" w:rsidRDefault="00D95724" w:rsidP="003C7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Фактическое значение целевого индикатора определяется согласно данным статистического наблюдения по форме № 5-ФК</w:t>
            </w:r>
          </w:p>
        </w:tc>
        <w:tc>
          <w:tcPr>
            <w:tcW w:w="1103" w:type="pct"/>
            <w:shd w:val="clear" w:color="auto" w:fill="auto"/>
          </w:tcPr>
          <w:p w14:paraId="4A6D7410" w14:textId="366DA07E" w:rsidR="00D95724" w:rsidRPr="00412DDD" w:rsidRDefault="00D95724" w:rsidP="003C7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Полугодовая отчетность предоставляется по оценкам </w:t>
            </w:r>
            <w:proofErr w:type="spellStart"/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определяется по данным статистического наблюдения. Источник данных – статистическое наблюдение </w:t>
            </w:r>
            <w:r w:rsidR="00C87349"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 № </w:t>
            </w:r>
            <w:r w:rsidRPr="00412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5-ФК</w:t>
            </w:r>
          </w:p>
        </w:tc>
      </w:tr>
      <w:tr w:rsidR="00D95724" w:rsidRPr="00BD1071" w14:paraId="317280A0" w14:textId="77777777" w:rsidTr="002B1384">
        <w:trPr>
          <w:trHeight w:val="4646"/>
        </w:trPr>
        <w:tc>
          <w:tcPr>
            <w:tcW w:w="725" w:type="pct"/>
            <w:shd w:val="clear" w:color="auto" w:fill="auto"/>
          </w:tcPr>
          <w:p w14:paraId="7C088192" w14:textId="0710FAFE" w:rsidR="00D95724" w:rsidRPr="00BD1071" w:rsidRDefault="00D95724" w:rsidP="00A8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</w:t>
            </w:r>
          </w:p>
        </w:tc>
        <w:tc>
          <w:tcPr>
            <w:tcW w:w="505" w:type="pct"/>
            <w:shd w:val="clear" w:color="auto" w:fill="auto"/>
          </w:tcPr>
          <w:p w14:paraId="6D5FC369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0DD87946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44B13C16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и фактические значения целевого индикатора определяются по формуле:</w:t>
            </w:r>
          </w:p>
          <w:p w14:paraId="5E5AE0AC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= С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p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С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x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*100%</w:t>
            </w:r>
          </w:p>
          <w:p w14:paraId="5F6A07AA" w14:textId="5F5F6AF6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где, С – 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резерва;</w:t>
            </w:r>
          </w:p>
          <w:p w14:paraId="01B4F528" w14:textId="6A9739F4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p</w:t>
            </w:r>
            <w:proofErr w:type="gram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количество спортсменов-разрядников, занимающихся в системе специализированных детско-юношеских спортивных школ олимпийского резерва и училищ олимпийского резерва, согласно данным статистического наблюдения по форме № 5-ФК;</w:t>
            </w:r>
          </w:p>
          <w:p w14:paraId="162D9E54" w14:textId="469736A2" w:rsidR="00D95724" w:rsidRPr="00BD1071" w:rsidRDefault="00D95724" w:rsidP="00C41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x</w:t>
            </w:r>
            <w:proofErr w:type="gram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общее количество спортсменов, занимающихся в системе специализированных детско-юношеских спортивных школ олимпийского резерва и училищ олимпийского резерва, согласно данным статистического наблюдения по форме № 5-ФК</w:t>
            </w:r>
          </w:p>
        </w:tc>
        <w:tc>
          <w:tcPr>
            <w:tcW w:w="1103" w:type="pct"/>
            <w:shd w:val="clear" w:color="auto" w:fill="auto"/>
          </w:tcPr>
          <w:p w14:paraId="6F1FC918" w14:textId="27049904" w:rsidR="00D95724" w:rsidRPr="00BD1071" w:rsidRDefault="00D95724" w:rsidP="00293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Полугодовая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стати</w:t>
            </w:r>
            <w:r w:rsidR="00293C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стическое наблюдение по форме №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5-ФК</w:t>
            </w:r>
          </w:p>
        </w:tc>
      </w:tr>
      <w:tr w:rsidR="00D95724" w:rsidRPr="00BD1071" w14:paraId="0940233D" w14:textId="77777777" w:rsidTr="002B1384">
        <w:trPr>
          <w:trHeight w:val="312"/>
        </w:trPr>
        <w:tc>
          <w:tcPr>
            <w:tcW w:w="725" w:type="pct"/>
            <w:shd w:val="clear" w:color="auto" w:fill="auto"/>
          </w:tcPr>
          <w:p w14:paraId="10BD4AFA" w14:textId="1DFD34BF" w:rsidR="00D95724" w:rsidRPr="00BD1071" w:rsidRDefault="00D95724" w:rsidP="00A8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 Доля спортсменов-разрядников, имеющих разряды и звания (от I разряда до спортивного звания «Заслуженный мастер спорта»),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общем количестве спортсменов-разрядников в системе специализированных детско-юношеских спортивных школ олимпийского резерва и училищ олимпийского резерва</w:t>
            </w:r>
          </w:p>
        </w:tc>
        <w:tc>
          <w:tcPr>
            <w:tcW w:w="505" w:type="pct"/>
            <w:shd w:val="clear" w:color="auto" w:fill="auto"/>
          </w:tcPr>
          <w:p w14:paraId="48F20BEC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08C031EE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50483F17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и фактические значения целевого индикатора определяются по формуле:</w:t>
            </w:r>
          </w:p>
          <w:p w14:paraId="7EA94811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С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h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 С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j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*100%</w:t>
            </w:r>
          </w:p>
          <w:p w14:paraId="3F3EB7E6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где, С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 в общем количестве спортсменов-разрядников в системе специализированных детско-юношеских спортивных школ олимпийского резерва и училищ олимпийского резерва;</w:t>
            </w:r>
          </w:p>
          <w:p w14:paraId="6421D8D4" w14:textId="366B2FF8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h</w:t>
            </w:r>
            <w:proofErr w:type="gram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количество спортсменов-разрядников, имеющих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разряды и звания (от I разряда до спортивного звания «Заслуженный мастер спорта»), согласно данным статистического наблюдения по форме № 5-ФК;</w:t>
            </w:r>
          </w:p>
          <w:p w14:paraId="01883AE6" w14:textId="491BFAFC" w:rsidR="00D95724" w:rsidRPr="00BD1071" w:rsidRDefault="00D95724" w:rsidP="00354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j</w:t>
            </w:r>
            <w:proofErr w:type="gram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общее количество спортсменов-разрядников в системе специализированных детско-юношеских спортивных школ олимпийского резерва и училищ олимпийского резерва, согласно данным статистического наблюдения по форме № 5-ФК</w:t>
            </w:r>
          </w:p>
        </w:tc>
        <w:tc>
          <w:tcPr>
            <w:tcW w:w="1103" w:type="pct"/>
            <w:shd w:val="clear" w:color="auto" w:fill="auto"/>
          </w:tcPr>
          <w:p w14:paraId="62484306" w14:textId="6F6579B9" w:rsidR="00D95724" w:rsidRPr="00BD1071" w:rsidRDefault="00D95724" w:rsidP="00293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Полугодовая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стати</w:t>
            </w:r>
            <w:r w:rsidR="00293C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стическое наблюдение по форме №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5-ФК</w:t>
            </w:r>
          </w:p>
        </w:tc>
      </w:tr>
      <w:tr w:rsidR="00D95724" w:rsidRPr="00BD1071" w14:paraId="3C09CF44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7C9482DE" w14:textId="65828BF1" w:rsidR="00D95724" w:rsidRPr="00BD1071" w:rsidRDefault="00D95724" w:rsidP="00A8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 Количество выпускников образовательных организаций, завершивших обучение по образовательным программам среднего профессионального образования подготовки специалистов среднего звена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специальности «физическая культура»</w:t>
            </w:r>
          </w:p>
        </w:tc>
        <w:tc>
          <w:tcPr>
            <w:tcW w:w="505" w:type="pct"/>
            <w:shd w:val="clear" w:color="auto" w:fill="auto"/>
          </w:tcPr>
          <w:p w14:paraId="686D8930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Годовая</w:t>
            </w:r>
          </w:p>
        </w:tc>
        <w:tc>
          <w:tcPr>
            <w:tcW w:w="459" w:type="pct"/>
            <w:shd w:val="clear" w:color="auto" w:fill="auto"/>
          </w:tcPr>
          <w:p w14:paraId="4D34F118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03120CD3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Плановые значения целевого индикатора определяются на основании данных по аналогичному показателю предыдущих 3 лет, с учетом объемов финансирования основного мероприятия 1.3.3.</w:t>
            </w:r>
          </w:p>
          <w:p w14:paraId="6682ABB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Фактическое значение целевого индикатора определяется на основании сведений, представляемых образовательными организациями, осуществляющими подготовку специалистов физической культуры со средним профессиональным образованием</w:t>
            </w:r>
          </w:p>
        </w:tc>
        <w:tc>
          <w:tcPr>
            <w:tcW w:w="1103" w:type="pct"/>
            <w:shd w:val="clear" w:color="auto" w:fill="auto"/>
          </w:tcPr>
          <w:p w14:paraId="3E02FDCD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Сведения, предоставляемые ГАПОУ НСО НУ(К)ОР,</w:t>
            </w:r>
          </w:p>
          <w:p w14:paraId="13CF7C4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ГАОУ СПО «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Болотнинский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педагогический колледж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</w:t>
            </w:r>
          </w:p>
          <w:p w14:paraId="19DFDC0E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ГАОУ СПО НСО «Куйбышевский </w:t>
            </w:r>
            <w:r w:rsidRPr="00BD10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педагогический колледж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D95724" w:rsidRPr="00BD1071" w14:paraId="686B2F4B" w14:textId="77777777" w:rsidTr="002B1384">
        <w:trPr>
          <w:trHeight w:val="333"/>
        </w:trPr>
        <w:tc>
          <w:tcPr>
            <w:tcW w:w="725" w:type="pct"/>
            <w:shd w:val="clear" w:color="auto" w:fill="auto"/>
          </w:tcPr>
          <w:p w14:paraId="5F6136CC" w14:textId="0DE95B3F" w:rsidR="00D95724" w:rsidRPr="00BD1071" w:rsidRDefault="00D95724" w:rsidP="00A8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505" w:type="pct"/>
            <w:shd w:val="clear" w:color="auto" w:fill="auto"/>
          </w:tcPr>
          <w:p w14:paraId="2F801ACF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459" w:type="pct"/>
            <w:shd w:val="clear" w:color="auto" w:fill="auto"/>
          </w:tcPr>
          <w:p w14:paraId="609143D9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3FE4D511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целевого индикатора спрогнозированы на основе показателей официальной статистической отчетности, с учетом объемов финансирования мероприятия О1.7, в рамках общепрограммного мероприятия «Региональный проект «Спорт – норма жизни», основного мероприятия 1.3.4.</w:t>
            </w:r>
          </w:p>
          <w:p w14:paraId="48CEC2F8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Фактическое значение целевого индикатора определяется по формуле:</w:t>
            </w:r>
          </w:p>
          <w:p w14:paraId="3F1A7D1C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h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h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h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*100%</w:t>
            </w:r>
          </w:p>
          <w:p w14:paraId="763E6CE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где,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h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14:paraId="53E553B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h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численность организаций ведомственной принадлежности в сфере физической культуры и спорта, оказывающих услуги по спортивной подготовке в соответствии с федеральными стандартами спортивной подготовки согласно данным федерального статистического наблюдения по форме N 5-ФК;</w:t>
            </w:r>
          </w:p>
          <w:p w14:paraId="1FC9F70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h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при расчете полугодового значения индикатора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общая численность организаций (за исключением центров спортивной подготовки) ведомственной принадлежности в сфере физической культуры и спорта согласно данным статистического наблюдения 5-ФК, на начало отчетного периода, единиц; при расчете годового значения индикатора общая численность организаций (за исключением центров спортивной подготовки) ведомственной принадлежности в сфере физической культуры и спорта согласно данным статистического наблюдения 5-ФК, на конец отчетного периода, единиц</w:t>
            </w:r>
          </w:p>
        </w:tc>
        <w:tc>
          <w:tcPr>
            <w:tcW w:w="1103" w:type="pct"/>
            <w:shd w:val="clear" w:color="auto" w:fill="auto"/>
          </w:tcPr>
          <w:p w14:paraId="221706C3" w14:textId="7F52909C" w:rsidR="00D95724" w:rsidRPr="00BD1071" w:rsidRDefault="00D95724" w:rsidP="00293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Полугодовая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стати</w:t>
            </w:r>
            <w:r w:rsidR="00293C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стическое наблюдение по форме №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5-ФК</w:t>
            </w:r>
          </w:p>
        </w:tc>
      </w:tr>
      <w:tr w:rsidR="00D95724" w:rsidRPr="00BD1071" w14:paraId="154A6AB2" w14:textId="77777777" w:rsidTr="002B1384">
        <w:trPr>
          <w:trHeight w:val="1980"/>
        </w:trPr>
        <w:tc>
          <w:tcPr>
            <w:tcW w:w="725" w:type="pct"/>
            <w:shd w:val="clear" w:color="auto" w:fill="auto"/>
          </w:tcPr>
          <w:p w14:paraId="730242E2" w14:textId="57B6C7FF" w:rsidR="00D95724" w:rsidRPr="00BD1071" w:rsidRDefault="00D95724" w:rsidP="00A87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proofErr w:type="gram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осуществляющих спортивную подготовку</w:t>
            </w:r>
            <w:proofErr w:type="gramEnd"/>
          </w:p>
        </w:tc>
        <w:tc>
          <w:tcPr>
            <w:tcW w:w="505" w:type="pct"/>
            <w:shd w:val="clear" w:color="auto" w:fill="auto"/>
          </w:tcPr>
          <w:p w14:paraId="38CCD4DC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Годовая</w:t>
            </w:r>
          </w:p>
        </w:tc>
        <w:tc>
          <w:tcPr>
            <w:tcW w:w="459" w:type="pct"/>
            <w:shd w:val="clear" w:color="auto" w:fill="auto"/>
          </w:tcPr>
          <w:p w14:paraId="250EC009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41E9D10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целевого индикатора спрогнозированы на основе показателей официальной статистической отчетности, с учетом объемов финансирования основного мероприятия 1.3.4.</w:t>
            </w:r>
          </w:p>
          <w:p w14:paraId="420465B0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Фактическое значение целевого индикатора определяется по формуле:</w:t>
            </w:r>
          </w:p>
          <w:p w14:paraId="3DBDE59B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v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v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v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*100%</w:t>
            </w:r>
          </w:p>
          <w:p w14:paraId="391E4EE4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где,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v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подготовку;</w:t>
            </w:r>
          </w:p>
          <w:p w14:paraId="5AC543A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v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численность занимающихся на этапе высшего спортивного мастерства в организациях, осуществляющих спортивную подготовку, человек, согласно данным статистического наблюдения по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форме № 5-ФК и № 3-АФК;</w:t>
            </w:r>
          </w:p>
          <w:p w14:paraId="5CC1AB7F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v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при расчете полугодового значения индикатора численность занимающихся на этапе совершенствования спортивного мастерства в организациях, осуществляющих спортивную подготовку на начало отчетного периода, человек; при расчете годового значения индикатора численность занимающихся на этапе совершенствования спортивного мастерства в организациях, осуществляющих спортивную подготовку на конец отчетного периода, человек согласно данным статистического наблюдения по форме № 5-ФК и № 3-АФК</w:t>
            </w:r>
          </w:p>
        </w:tc>
        <w:tc>
          <w:tcPr>
            <w:tcW w:w="1103" w:type="pct"/>
            <w:shd w:val="clear" w:color="auto" w:fill="auto"/>
          </w:tcPr>
          <w:p w14:paraId="0CDCFFB5" w14:textId="0DE1AD45" w:rsidR="00D95724" w:rsidRPr="00BD1071" w:rsidRDefault="00D95724" w:rsidP="00293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Полугодовая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стати</w:t>
            </w:r>
            <w:r w:rsidR="00293C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стическое наблюдение по форме №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5-ФК, № 3-АФК</w:t>
            </w:r>
          </w:p>
        </w:tc>
      </w:tr>
      <w:tr w:rsidR="00D95724" w:rsidRPr="00BD1071" w14:paraId="3154519E" w14:textId="77777777" w:rsidTr="002B1384">
        <w:trPr>
          <w:trHeight w:val="2075"/>
        </w:trPr>
        <w:tc>
          <w:tcPr>
            <w:tcW w:w="725" w:type="pct"/>
            <w:shd w:val="clear" w:color="auto" w:fill="auto"/>
          </w:tcPr>
          <w:p w14:paraId="62EBDB05" w14:textId="599E874F" w:rsidR="00D95724" w:rsidRPr="00BD1071" w:rsidRDefault="00D95724" w:rsidP="00A87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A8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bookmarkStart w:id="0" w:name="_GoBack"/>
            <w:bookmarkEnd w:id="0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Доля лиц, занимающихся по программам спортивной подготовки в организациях ведомственной принадлежности физической культуры и спорта</w:t>
            </w:r>
          </w:p>
        </w:tc>
        <w:tc>
          <w:tcPr>
            <w:tcW w:w="505" w:type="pct"/>
            <w:shd w:val="clear" w:color="auto" w:fill="auto"/>
          </w:tcPr>
          <w:p w14:paraId="0D3E3D0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14:paraId="27B86387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67CF030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спорта», а также региональным проектом «Спорт – норма жизни», с учетом объемов финансирования основного мероприятия 1.3.4.</w:t>
            </w:r>
          </w:p>
          <w:p w14:paraId="0BB47E0A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Фактическое значение целевого индикатора определяется по формуле:</w:t>
            </w:r>
          </w:p>
          <w:p w14:paraId="2653EC39" w14:textId="77777777" w:rsidR="00D95724" w:rsidRPr="00BD1071" w:rsidRDefault="00D95724" w:rsidP="00BD1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w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w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w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*100%</w:t>
            </w:r>
          </w:p>
          <w:p w14:paraId="7C9A0F16" w14:textId="2ED52529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где,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w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доля </w:t>
            </w:r>
            <w:r w:rsidR="00354462" w:rsidRPr="003544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лиц, занимающихся по программам спортивной подготовки в организациях ведомственной принадлежности физической культуры и спорта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3D41AAAA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w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спорта, человек, согласно данным статистического наблюдения по форме № 5-ФК;</w:t>
            </w:r>
          </w:p>
          <w:p w14:paraId="1B3D1659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w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при расчете полугодового значения индикатора численность занимающихся в организациях ведомственной принадлежности физической культуры и спорта на начало отчетного периода, человек; </w:t>
            </w:r>
          </w:p>
          <w:p w14:paraId="118F1EF7" w14:textId="77777777" w:rsidR="00D95724" w:rsidRPr="00BD1071" w:rsidRDefault="00D95724" w:rsidP="00BD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расчете годового значения индикатора численность занимающихся в организациях ведомственной принадлежности физической культуры и спорта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3AA399E9" w14:textId="6E861074" w:rsidR="00D95724" w:rsidRPr="00BD1071" w:rsidRDefault="00D95724" w:rsidP="00293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Квартальная отчетность предоставляется по оценкам </w:t>
            </w:r>
            <w:proofErr w:type="spellStart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МФКиС</w:t>
            </w:r>
            <w:proofErr w:type="spellEnd"/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НСО, годовая – рассчитывается по указанной формуле. Источник данных – стати</w:t>
            </w:r>
            <w:r w:rsidR="00293C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стическое наблюдение по форме № </w:t>
            </w:r>
            <w:r w:rsidRPr="00BD1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5-ФК</w:t>
            </w:r>
          </w:p>
        </w:tc>
      </w:tr>
    </w:tbl>
    <w:p w14:paraId="29950FBE" w14:textId="77777777" w:rsidR="00F46DBD" w:rsidRPr="005816F7" w:rsidRDefault="00F46DBD" w:rsidP="00BE5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sectPr w:rsidR="00F46DBD" w:rsidRPr="005816F7" w:rsidSect="00E2634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4DA6FFD" w15:done="0"/>
  <w15:commentEx w15:paraId="10BEF7A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11555"/>
    <w:multiLevelType w:val="hybridMultilevel"/>
    <w:tmpl w:val="0E0C2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Чудинова Олеся Витальевна">
    <w15:presenceInfo w15:providerId="AD" w15:userId="S-1-5-21-2356655543-2162514679-1277178298-161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116"/>
    <w:rsid w:val="000057BD"/>
    <w:rsid w:val="00053F6F"/>
    <w:rsid w:val="00054D5E"/>
    <w:rsid w:val="00077ACD"/>
    <w:rsid w:val="00085E01"/>
    <w:rsid w:val="00086894"/>
    <w:rsid w:val="00087A67"/>
    <w:rsid w:val="000A65DD"/>
    <w:rsid w:val="000D12B9"/>
    <w:rsid w:val="000D7B78"/>
    <w:rsid w:val="000E1BBD"/>
    <w:rsid w:val="000E1C0B"/>
    <w:rsid w:val="00122B89"/>
    <w:rsid w:val="001311CF"/>
    <w:rsid w:val="001312CC"/>
    <w:rsid w:val="0015231D"/>
    <w:rsid w:val="00174E42"/>
    <w:rsid w:val="00177996"/>
    <w:rsid w:val="0018210E"/>
    <w:rsid w:val="001A72F6"/>
    <w:rsid w:val="001B3D40"/>
    <w:rsid w:val="001B7F0A"/>
    <w:rsid w:val="001F0D5B"/>
    <w:rsid w:val="00201A43"/>
    <w:rsid w:val="00203622"/>
    <w:rsid w:val="00204E13"/>
    <w:rsid w:val="00223198"/>
    <w:rsid w:val="002233F2"/>
    <w:rsid w:val="00236BAC"/>
    <w:rsid w:val="00240383"/>
    <w:rsid w:val="002406FD"/>
    <w:rsid w:val="00285058"/>
    <w:rsid w:val="002918FF"/>
    <w:rsid w:val="00293CB5"/>
    <w:rsid w:val="002A2D9B"/>
    <w:rsid w:val="002A3198"/>
    <w:rsid w:val="002A444C"/>
    <w:rsid w:val="002C31C9"/>
    <w:rsid w:val="002C4A70"/>
    <w:rsid w:val="002C67F7"/>
    <w:rsid w:val="002D0C96"/>
    <w:rsid w:val="002F6C9D"/>
    <w:rsid w:val="00301BF6"/>
    <w:rsid w:val="003127CC"/>
    <w:rsid w:val="003147D8"/>
    <w:rsid w:val="0032482C"/>
    <w:rsid w:val="00342460"/>
    <w:rsid w:val="00354462"/>
    <w:rsid w:val="0035671C"/>
    <w:rsid w:val="0038099D"/>
    <w:rsid w:val="003B454E"/>
    <w:rsid w:val="003B4DDA"/>
    <w:rsid w:val="003B5892"/>
    <w:rsid w:val="003C1765"/>
    <w:rsid w:val="003C7468"/>
    <w:rsid w:val="003C74F9"/>
    <w:rsid w:val="003D360E"/>
    <w:rsid w:val="003E327B"/>
    <w:rsid w:val="003F60BB"/>
    <w:rsid w:val="00400543"/>
    <w:rsid w:val="00412DDD"/>
    <w:rsid w:val="00416FA7"/>
    <w:rsid w:val="0043513C"/>
    <w:rsid w:val="004366A5"/>
    <w:rsid w:val="004816CB"/>
    <w:rsid w:val="0048470A"/>
    <w:rsid w:val="004C20E2"/>
    <w:rsid w:val="004D203A"/>
    <w:rsid w:val="004F591C"/>
    <w:rsid w:val="004F79FA"/>
    <w:rsid w:val="00516096"/>
    <w:rsid w:val="00523116"/>
    <w:rsid w:val="005312F4"/>
    <w:rsid w:val="00540BB2"/>
    <w:rsid w:val="0054608C"/>
    <w:rsid w:val="00564BB8"/>
    <w:rsid w:val="00567708"/>
    <w:rsid w:val="005816F7"/>
    <w:rsid w:val="005B3583"/>
    <w:rsid w:val="005D1D01"/>
    <w:rsid w:val="005D4167"/>
    <w:rsid w:val="005D7D7E"/>
    <w:rsid w:val="005F443D"/>
    <w:rsid w:val="00615F61"/>
    <w:rsid w:val="00623CF1"/>
    <w:rsid w:val="006642B8"/>
    <w:rsid w:val="00674379"/>
    <w:rsid w:val="00693659"/>
    <w:rsid w:val="006B134D"/>
    <w:rsid w:val="006F1146"/>
    <w:rsid w:val="0078418D"/>
    <w:rsid w:val="00785CD4"/>
    <w:rsid w:val="00785FFE"/>
    <w:rsid w:val="00790E9B"/>
    <w:rsid w:val="0079482D"/>
    <w:rsid w:val="0079504C"/>
    <w:rsid w:val="00797862"/>
    <w:rsid w:val="007A4158"/>
    <w:rsid w:val="007B09F8"/>
    <w:rsid w:val="007E57A2"/>
    <w:rsid w:val="007F7028"/>
    <w:rsid w:val="0081200B"/>
    <w:rsid w:val="00841061"/>
    <w:rsid w:val="0085556C"/>
    <w:rsid w:val="00874516"/>
    <w:rsid w:val="00875650"/>
    <w:rsid w:val="00881ADD"/>
    <w:rsid w:val="0088722F"/>
    <w:rsid w:val="0089023C"/>
    <w:rsid w:val="00897661"/>
    <w:rsid w:val="008A0164"/>
    <w:rsid w:val="008A0489"/>
    <w:rsid w:val="008B739A"/>
    <w:rsid w:val="008E66F4"/>
    <w:rsid w:val="008E6F27"/>
    <w:rsid w:val="008F169C"/>
    <w:rsid w:val="0090321E"/>
    <w:rsid w:val="00921AB2"/>
    <w:rsid w:val="00926764"/>
    <w:rsid w:val="009432D4"/>
    <w:rsid w:val="00960122"/>
    <w:rsid w:val="009726B5"/>
    <w:rsid w:val="00990A24"/>
    <w:rsid w:val="009A463A"/>
    <w:rsid w:val="009D7718"/>
    <w:rsid w:val="009E27FB"/>
    <w:rsid w:val="00A10D9C"/>
    <w:rsid w:val="00A60097"/>
    <w:rsid w:val="00A722B6"/>
    <w:rsid w:val="00A870E8"/>
    <w:rsid w:val="00A94064"/>
    <w:rsid w:val="00AC2702"/>
    <w:rsid w:val="00B01CEE"/>
    <w:rsid w:val="00B16515"/>
    <w:rsid w:val="00B34D97"/>
    <w:rsid w:val="00B63C6B"/>
    <w:rsid w:val="00B77A55"/>
    <w:rsid w:val="00BA4ECF"/>
    <w:rsid w:val="00BC2274"/>
    <w:rsid w:val="00BD1071"/>
    <w:rsid w:val="00BE53F3"/>
    <w:rsid w:val="00C050DD"/>
    <w:rsid w:val="00C16D8E"/>
    <w:rsid w:val="00C24FA9"/>
    <w:rsid w:val="00C25B45"/>
    <w:rsid w:val="00C41C0A"/>
    <w:rsid w:val="00C541E7"/>
    <w:rsid w:val="00C613B9"/>
    <w:rsid w:val="00C80B5F"/>
    <w:rsid w:val="00C8324F"/>
    <w:rsid w:val="00C87349"/>
    <w:rsid w:val="00CB2A79"/>
    <w:rsid w:val="00CD28D5"/>
    <w:rsid w:val="00CF1974"/>
    <w:rsid w:val="00D0786F"/>
    <w:rsid w:val="00D1050E"/>
    <w:rsid w:val="00D374A3"/>
    <w:rsid w:val="00D5657F"/>
    <w:rsid w:val="00D95724"/>
    <w:rsid w:val="00DA2A8E"/>
    <w:rsid w:val="00DA33FA"/>
    <w:rsid w:val="00DC1C1A"/>
    <w:rsid w:val="00DC784A"/>
    <w:rsid w:val="00DD20D9"/>
    <w:rsid w:val="00DE6825"/>
    <w:rsid w:val="00DF2250"/>
    <w:rsid w:val="00E00B78"/>
    <w:rsid w:val="00E13FDD"/>
    <w:rsid w:val="00E215B7"/>
    <w:rsid w:val="00E231BE"/>
    <w:rsid w:val="00E26343"/>
    <w:rsid w:val="00E27DB5"/>
    <w:rsid w:val="00E44BE1"/>
    <w:rsid w:val="00E46B61"/>
    <w:rsid w:val="00E74BF6"/>
    <w:rsid w:val="00E7667C"/>
    <w:rsid w:val="00E956FC"/>
    <w:rsid w:val="00EA7CA9"/>
    <w:rsid w:val="00EC7217"/>
    <w:rsid w:val="00EE43D4"/>
    <w:rsid w:val="00EE754F"/>
    <w:rsid w:val="00EF2039"/>
    <w:rsid w:val="00F12E5D"/>
    <w:rsid w:val="00F20474"/>
    <w:rsid w:val="00F46DBD"/>
    <w:rsid w:val="00F5148D"/>
    <w:rsid w:val="00F5575E"/>
    <w:rsid w:val="00F83DB9"/>
    <w:rsid w:val="00F96679"/>
    <w:rsid w:val="00FC1C00"/>
    <w:rsid w:val="00FE1FFC"/>
    <w:rsid w:val="00FE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02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1">
    <w:name w:val="Сетка таблицы11"/>
    <w:basedOn w:val="a1"/>
    <w:next w:val="a3"/>
    <w:rsid w:val="00BE5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C784A"/>
  </w:style>
  <w:style w:type="paragraph" w:customStyle="1" w:styleId="xl63">
    <w:name w:val="xl63"/>
    <w:basedOn w:val="a"/>
    <w:rsid w:val="00DC784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C784A"/>
    <w:pPr>
      <w:pBdr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790E9B"/>
  </w:style>
  <w:style w:type="numbering" w:customStyle="1" w:styleId="5">
    <w:name w:val="Нет списка5"/>
    <w:next w:val="a2"/>
    <w:uiPriority w:val="99"/>
    <w:semiHidden/>
    <w:unhideWhenUsed/>
    <w:rsid w:val="00177996"/>
  </w:style>
  <w:style w:type="numbering" w:customStyle="1" w:styleId="6">
    <w:name w:val="Нет списка6"/>
    <w:next w:val="a2"/>
    <w:uiPriority w:val="99"/>
    <w:semiHidden/>
    <w:unhideWhenUsed/>
    <w:rsid w:val="008A0489"/>
  </w:style>
  <w:style w:type="numbering" w:customStyle="1" w:styleId="110">
    <w:name w:val="Нет списка11"/>
    <w:next w:val="a2"/>
    <w:uiPriority w:val="99"/>
    <w:semiHidden/>
    <w:unhideWhenUsed/>
    <w:rsid w:val="008A0489"/>
  </w:style>
  <w:style w:type="numbering" w:customStyle="1" w:styleId="111">
    <w:name w:val="Нет списка111"/>
    <w:next w:val="a2"/>
    <w:uiPriority w:val="99"/>
    <w:semiHidden/>
    <w:unhideWhenUsed/>
    <w:rsid w:val="008A0489"/>
  </w:style>
  <w:style w:type="paragraph" w:customStyle="1" w:styleId="font8">
    <w:name w:val="font8"/>
    <w:basedOn w:val="a"/>
    <w:rsid w:val="008A0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8A0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6">
    <w:name w:val="xl396"/>
    <w:basedOn w:val="a"/>
    <w:rsid w:val="008A0489"/>
    <w:pP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7">
    <w:name w:val="xl397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0">
    <w:name w:val="xl400"/>
    <w:basedOn w:val="a"/>
    <w:rsid w:val="008A0489"/>
    <w:pPr>
      <w:pBdr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1">
    <w:name w:val="xl401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02">
    <w:name w:val="xl402"/>
    <w:basedOn w:val="a"/>
    <w:rsid w:val="008A048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3">
    <w:name w:val="xl403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4">
    <w:name w:val="xl404"/>
    <w:basedOn w:val="a"/>
    <w:rsid w:val="008A048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5">
    <w:name w:val="xl405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7">
    <w:name w:val="xl407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8">
    <w:name w:val="xl408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9">
    <w:name w:val="xl409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8A048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4">
    <w:name w:val="xl414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5">
    <w:name w:val="xl415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9">
    <w:name w:val="xl419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0">
    <w:name w:val="xl420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1">
    <w:name w:val="xl421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8A048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21">
    <w:name w:val="Нет списка21"/>
    <w:next w:val="a2"/>
    <w:uiPriority w:val="99"/>
    <w:semiHidden/>
    <w:unhideWhenUsed/>
    <w:rsid w:val="008A0489"/>
  </w:style>
  <w:style w:type="numbering" w:customStyle="1" w:styleId="31">
    <w:name w:val="Нет списка31"/>
    <w:next w:val="a2"/>
    <w:uiPriority w:val="99"/>
    <w:semiHidden/>
    <w:unhideWhenUsed/>
    <w:rsid w:val="008A0489"/>
  </w:style>
  <w:style w:type="character" w:styleId="ad">
    <w:name w:val="Subtle Emphasis"/>
    <w:basedOn w:val="a0"/>
    <w:uiPriority w:val="19"/>
    <w:qFormat/>
    <w:rsid w:val="008A0489"/>
    <w:rPr>
      <w:i/>
      <w:iCs/>
      <w:color w:val="808080" w:themeColor="text1" w:themeTint="7F"/>
    </w:rPr>
  </w:style>
  <w:style w:type="table" w:customStyle="1" w:styleId="20">
    <w:name w:val="Сетка таблицы2"/>
    <w:basedOn w:val="a1"/>
    <w:next w:val="a3"/>
    <w:uiPriority w:val="59"/>
    <w:rsid w:val="008A0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8A0489"/>
  </w:style>
  <w:style w:type="numbering" w:customStyle="1" w:styleId="12">
    <w:name w:val="Нет списка12"/>
    <w:next w:val="a2"/>
    <w:uiPriority w:val="99"/>
    <w:semiHidden/>
    <w:unhideWhenUsed/>
    <w:rsid w:val="008A0489"/>
  </w:style>
  <w:style w:type="table" w:customStyle="1" w:styleId="30">
    <w:name w:val="Сетка таблицы3"/>
    <w:basedOn w:val="a1"/>
    <w:next w:val="a3"/>
    <w:uiPriority w:val="59"/>
    <w:rsid w:val="008A0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1"/>
    <w:next w:val="a2"/>
    <w:uiPriority w:val="99"/>
    <w:semiHidden/>
    <w:unhideWhenUsed/>
    <w:rsid w:val="008A0489"/>
  </w:style>
  <w:style w:type="numbering" w:customStyle="1" w:styleId="311">
    <w:name w:val="Нет списка311"/>
    <w:next w:val="a2"/>
    <w:uiPriority w:val="99"/>
    <w:semiHidden/>
    <w:unhideWhenUsed/>
    <w:rsid w:val="008A0489"/>
  </w:style>
  <w:style w:type="numbering" w:customStyle="1" w:styleId="51">
    <w:name w:val="Нет списка51"/>
    <w:next w:val="a2"/>
    <w:uiPriority w:val="99"/>
    <w:semiHidden/>
    <w:unhideWhenUsed/>
    <w:rsid w:val="008A0489"/>
  </w:style>
  <w:style w:type="numbering" w:customStyle="1" w:styleId="13">
    <w:name w:val="Нет списка13"/>
    <w:next w:val="a2"/>
    <w:uiPriority w:val="99"/>
    <w:semiHidden/>
    <w:unhideWhenUsed/>
    <w:rsid w:val="008A0489"/>
  </w:style>
  <w:style w:type="table" w:customStyle="1" w:styleId="40">
    <w:name w:val="Сетка таблицы4"/>
    <w:basedOn w:val="a1"/>
    <w:next w:val="a3"/>
    <w:uiPriority w:val="59"/>
    <w:rsid w:val="008A0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rsid w:val="008A0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2"/>
    <w:next w:val="a2"/>
    <w:uiPriority w:val="99"/>
    <w:semiHidden/>
    <w:unhideWhenUsed/>
    <w:rsid w:val="008A0489"/>
  </w:style>
  <w:style w:type="numbering" w:customStyle="1" w:styleId="32">
    <w:name w:val="Нет списка32"/>
    <w:next w:val="a2"/>
    <w:uiPriority w:val="99"/>
    <w:semiHidden/>
    <w:unhideWhenUsed/>
    <w:rsid w:val="008A0489"/>
  </w:style>
  <w:style w:type="numbering" w:customStyle="1" w:styleId="411">
    <w:name w:val="Нет списка411"/>
    <w:next w:val="a2"/>
    <w:uiPriority w:val="99"/>
    <w:semiHidden/>
    <w:unhideWhenUsed/>
    <w:rsid w:val="008A0489"/>
  </w:style>
  <w:style w:type="numbering" w:customStyle="1" w:styleId="511">
    <w:name w:val="Нет списка511"/>
    <w:next w:val="a2"/>
    <w:uiPriority w:val="99"/>
    <w:semiHidden/>
    <w:unhideWhenUsed/>
    <w:rsid w:val="008A0489"/>
  </w:style>
  <w:style w:type="numbering" w:customStyle="1" w:styleId="61">
    <w:name w:val="Нет списка61"/>
    <w:next w:val="a2"/>
    <w:uiPriority w:val="99"/>
    <w:semiHidden/>
    <w:unhideWhenUsed/>
    <w:rsid w:val="008A04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1">
    <w:name w:val="Сетка таблицы11"/>
    <w:basedOn w:val="a1"/>
    <w:next w:val="a3"/>
    <w:rsid w:val="00BE5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C784A"/>
  </w:style>
  <w:style w:type="paragraph" w:customStyle="1" w:styleId="xl63">
    <w:name w:val="xl63"/>
    <w:basedOn w:val="a"/>
    <w:rsid w:val="00DC784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C784A"/>
    <w:pPr>
      <w:pBdr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790E9B"/>
  </w:style>
  <w:style w:type="numbering" w:customStyle="1" w:styleId="5">
    <w:name w:val="Нет списка5"/>
    <w:next w:val="a2"/>
    <w:uiPriority w:val="99"/>
    <w:semiHidden/>
    <w:unhideWhenUsed/>
    <w:rsid w:val="00177996"/>
  </w:style>
  <w:style w:type="numbering" w:customStyle="1" w:styleId="6">
    <w:name w:val="Нет списка6"/>
    <w:next w:val="a2"/>
    <w:uiPriority w:val="99"/>
    <w:semiHidden/>
    <w:unhideWhenUsed/>
    <w:rsid w:val="008A0489"/>
  </w:style>
  <w:style w:type="numbering" w:customStyle="1" w:styleId="110">
    <w:name w:val="Нет списка11"/>
    <w:next w:val="a2"/>
    <w:uiPriority w:val="99"/>
    <w:semiHidden/>
    <w:unhideWhenUsed/>
    <w:rsid w:val="008A0489"/>
  </w:style>
  <w:style w:type="numbering" w:customStyle="1" w:styleId="111">
    <w:name w:val="Нет списка111"/>
    <w:next w:val="a2"/>
    <w:uiPriority w:val="99"/>
    <w:semiHidden/>
    <w:unhideWhenUsed/>
    <w:rsid w:val="008A0489"/>
  </w:style>
  <w:style w:type="paragraph" w:customStyle="1" w:styleId="font8">
    <w:name w:val="font8"/>
    <w:basedOn w:val="a"/>
    <w:rsid w:val="008A0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8A0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6">
    <w:name w:val="xl396"/>
    <w:basedOn w:val="a"/>
    <w:rsid w:val="008A0489"/>
    <w:pP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7">
    <w:name w:val="xl397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0">
    <w:name w:val="xl400"/>
    <w:basedOn w:val="a"/>
    <w:rsid w:val="008A0489"/>
    <w:pPr>
      <w:pBdr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1">
    <w:name w:val="xl401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02">
    <w:name w:val="xl402"/>
    <w:basedOn w:val="a"/>
    <w:rsid w:val="008A048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3">
    <w:name w:val="xl403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4">
    <w:name w:val="xl404"/>
    <w:basedOn w:val="a"/>
    <w:rsid w:val="008A048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5">
    <w:name w:val="xl405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7">
    <w:name w:val="xl407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8">
    <w:name w:val="xl408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9">
    <w:name w:val="xl409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8A048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4">
    <w:name w:val="xl414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5">
    <w:name w:val="xl415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9">
    <w:name w:val="xl419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0">
    <w:name w:val="xl420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1">
    <w:name w:val="xl421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8A048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21">
    <w:name w:val="Нет списка21"/>
    <w:next w:val="a2"/>
    <w:uiPriority w:val="99"/>
    <w:semiHidden/>
    <w:unhideWhenUsed/>
    <w:rsid w:val="008A0489"/>
  </w:style>
  <w:style w:type="numbering" w:customStyle="1" w:styleId="31">
    <w:name w:val="Нет списка31"/>
    <w:next w:val="a2"/>
    <w:uiPriority w:val="99"/>
    <w:semiHidden/>
    <w:unhideWhenUsed/>
    <w:rsid w:val="008A0489"/>
  </w:style>
  <w:style w:type="character" w:styleId="ad">
    <w:name w:val="Subtle Emphasis"/>
    <w:basedOn w:val="a0"/>
    <w:uiPriority w:val="19"/>
    <w:qFormat/>
    <w:rsid w:val="008A0489"/>
    <w:rPr>
      <w:i/>
      <w:iCs/>
      <w:color w:val="808080" w:themeColor="text1" w:themeTint="7F"/>
    </w:rPr>
  </w:style>
  <w:style w:type="table" w:customStyle="1" w:styleId="20">
    <w:name w:val="Сетка таблицы2"/>
    <w:basedOn w:val="a1"/>
    <w:next w:val="a3"/>
    <w:uiPriority w:val="59"/>
    <w:rsid w:val="008A0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8A0489"/>
  </w:style>
  <w:style w:type="numbering" w:customStyle="1" w:styleId="12">
    <w:name w:val="Нет списка12"/>
    <w:next w:val="a2"/>
    <w:uiPriority w:val="99"/>
    <w:semiHidden/>
    <w:unhideWhenUsed/>
    <w:rsid w:val="008A0489"/>
  </w:style>
  <w:style w:type="table" w:customStyle="1" w:styleId="30">
    <w:name w:val="Сетка таблицы3"/>
    <w:basedOn w:val="a1"/>
    <w:next w:val="a3"/>
    <w:uiPriority w:val="59"/>
    <w:rsid w:val="008A0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1"/>
    <w:next w:val="a2"/>
    <w:uiPriority w:val="99"/>
    <w:semiHidden/>
    <w:unhideWhenUsed/>
    <w:rsid w:val="008A0489"/>
  </w:style>
  <w:style w:type="numbering" w:customStyle="1" w:styleId="311">
    <w:name w:val="Нет списка311"/>
    <w:next w:val="a2"/>
    <w:uiPriority w:val="99"/>
    <w:semiHidden/>
    <w:unhideWhenUsed/>
    <w:rsid w:val="008A0489"/>
  </w:style>
  <w:style w:type="numbering" w:customStyle="1" w:styleId="51">
    <w:name w:val="Нет списка51"/>
    <w:next w:val="a2"/>
    <w:uiPriority w:val="99"/>
    <w:semiHidden/>
    <w:unhideWhenUsed/>
    <w:rsid w:val="008A0489"/>
  </w:style>
  <w:style w:type="numbering" w:customStyle="1" w:styleId="13">
    <w:name w:val="Нет списка13"/>
    <w:next w:val="a2"/>
    <w:uiPriority w:val="99"/>
    <w:semiHidden/>
    <w:unhideWhenUsed/>
    <w:rsid w:val="008A0489"/>
  </w:style>
  <w:style w:type="table" w:customStyle="1" w:styleId="40">
    <w:name w:val="Сетка таблицы4"/>
    <w:basedOn w:val="a1"/>
    <w:next w:val="a3"/>
    <w:uiPriority w:val="59"/>
    <w:rsid w:val="008A0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rsid w:val="008A0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2"/>
    <w:next w:val="a2"/>
    <w:uiPriority w:val="99"/>
    <w:semiHidden/>
    <w:unhideWhenUsed/>
    <w:rsid w:val="008A0489"/>
  </w:style>
  <w:style w:type="numbering" w:customStyle="1" w:styleId="32">
    <w:name w:val="Нет списка32"/>
    <w:next w:val="a2"/>
    <w:uiPriority w:val="99"/>
    <w:semiHidden/>
    <w:unhideWhenUsed/>
    <w:rsid w:val="008A0489"/>
  </w:style>
  <w:style w:type="numbering" w:customStyle="1" w:styleId="411">
    <w:name w:val="Нет списка411"/>
    <w:next w:val="a2"/>
    <w:uiPriority w:val="99"/>
    <w:semiHidden/>
    <w:unhideWhenUsed/>
    <w:rsid w:val="008A0489"/>
  </w:style>
  <w:style w:type="numbering" w:customStyle="1" w:styleId="511">
    <w:name w:val="Нет списка511"/>
    <w:next w:val="a2"/>
    <w:uiPriority w:val="99"/>
    <w:semiHidden/>
    <w:unhideWhenUsed/>
    <w:rsid w:val="008A0489"/>
  </w:style>
  <w:style w:type="numbering" w:customStyle="1" w:styleId="61">
    <w:name w:val="Нет списка61"/>
    <w:next w:val="a2"/>
    <w:uiPriority w:val="99"/>
    <w:semiHidden/>
    <w:unhideWhenUsed/>
    <w:rsid w:val="008A0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641CF-E744-419C-A6E6-AC3D945A9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5130</Words>
  <Characters>29246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Credo</dc:creator>
  <cp:lastModifiedBy>Credo</cp:lastModifiedBy>
  <cp:revision>4</cp:revision>
  <cp:lastPrinted>2023-03-21T04:47:00Z</cp:lastPrinted>
  <dcterms:created xsi:type="dcterms:W3CDTF">2023-03-22T03:33:00Z</dcterms:created>
  <dcterms:modified xsi:type="dcterms:W3CDTF">2023-04-12T07:16:00Z</dcterms:modified>
</cp:coreProperties>
</file>