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Проект постановления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Губернатора Новосибирской области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образовании организационного комитета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с постановлением Губернатора Новосибирской области от 07.06.2005 № 341 «Об утверждении Порядка образования координационных и совещательных органов при Губернаторе Новосибирской области, в администрации Губернатора Новосибирской области и Правительства Новосибирской области и областных исполнительных органах государственной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ru-RU"/>
        </w:rPr>
        <w:t xml:space="preserve">власти Новосибирской области, межведомственных комиссий и межведомственных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советов», в целях подготовки 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 xml:space="preserve"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мая 2024</w:t>
      </w:r>
      <w:r>
        <w:rPr>
          <w:rFonts w:ascii="Times New Roman" w:hAnsi="Times New Roman" w:cs="Times New Roman"/>
          <w:sz w:val="28"/>
          <w:szCs w:val="28"/>
        </w:rPr>
        <w:t xml:space="preserve"> года Всероссийского полумарафона «</w:t>
      </w:r>
      <w:r>
        <w:rPr>
          <w:rFonts w:ascii="Times New Roman" w:hAnsi="Times New Roman" w:cs="Times New Roman"/>
          <w:sz w:val="28"/>
          <w:szCs w:val="28"/>
        </w:rPr>
        <w:t xml:space="preserve">ЗаБег</w:t>
      </w:r>
      <w:r>
        <w:rPr>
          <w:rFonts w:ascii="Times New Roman" w:hAnsi="Times New Roman" w:cs="Times New Roman"/>
          <w:sz w:val="28"/>
          <w:szCs w:val="28"/>
        </w:rPr>
        <w:t xml:space="preserve">.Р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городе Новосибирске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w:t xml:space="preserve"> о с т а н о в л я ю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: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Образовать организационный комитет по подготовке и проведению </w:t>
      </w:r>
      <w:r>
        <w:rPr>
          <w:rFonts w:ascii="Times New Roman" w:hAnsi="Times New Roman" w:cs="Times New Roman"/>
          <w:sz w:val="28"/>
          <w:szCs w:val="28"/>
        </w:rPr>
        <w:br/>
        <w:t xml:space="preserve">19 мая 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Всероссийского полумарафона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ЗаБег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городе Новосибирске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</w:t>
      </w:r>
      <w:r>
        <w:rPr>
          <w:rFonts w:ascii="Times New Roman" w:hAnsi="Times New Roman" w:cs="Times New Roman"/>
          <w:sz w:val="28"/>
          <w:szCs w:val="28"/>
        </w:rPr>
        <w:t xml:space="preserve"> организационный комитет) и утвердить его прилагаемый состав.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 Органи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зационному комитету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месячный срок со дня издания настоящего постановления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разработать план мероприятий по подготовке и проведению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мая 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полумарафона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ЗаБег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городе Новосибирске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Контроль за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Губернатора Новосибирской области Кудрявцева М.Г.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Травников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Первый заместитель </w:t>
      </w:r>
      <w:r>
        <w:rPr>
          <w:rFonts w:ascii="Times New Roman" w:hAnsi="Times New Roman" w:cs="Times New Roman"/>
          <w:sz w:val="28"/>
        </w:rPr>
        <w:t xml:space="preserve">Губернатора</w:t>
      </w:r>
    </w:p>
    <w:p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Ю.Ф. Петухов</w:t>
      </w:r>
    </w:p>
    <w:p>
      <w:pPr>
        <w:spacing w:after="0" w:line="240" w:lineRule="auto"/>
        <w:ind w:left="637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Заместитель </w:t>
      </w:r>
      <w:r>
        <w:rPr>
          <w:rFonts w:ascii="Times New Roman" w:hAnsi="Times New Roman" w:cs="Times New Roman"/>
          <w:sz w:val="28"/>
        </w:rPr>
        <w:t xml:space="preserve">Губернатора</w:t>
      </w:r>
    </w:p>
    <w:p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М.Г. Кудрявцев</w:t>
      </w:r>
    </w:p>
    <w:p>
      <w:pPr>
        <w:spacing w:after="0" w:line="240" w:lineRule="auto"/>
        <w:ind w:left="637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инистр юстиции </w:t>
      </w:r>
    </w:p>
    <w:p>
      <w:pPr>
        <w:tabs>
          <w:tab w:val="right" w:pos="9923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Т.Н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Деркач</w:t>
      </w:r>
    </w:p>
    <w:p>
      <w:pPr>
        <w:spacing w:after="0" w:line="240" w:lineRule="auto"/>
        <w:ind w:left="637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</w:t>
      </w:r>
      <w:r>
        <w:rPr>
          <w:rFonts w:ascii="Times New Roman" w:hAnsi="Times New Roman" w:cs="Times New Roman"/>
          <w:sz w:val="28"/>
          <w:szCs w:val="28"/>
        </w:rPr>
        <w:t xml:space="preserve"> обязанности м</w:t>
      </w:r>
      <w:r>
        <w:rPr>
          <w:rFonts w:ascii="Times New Roman" w:hAnsi="Times New Roman" w:cs="Times New Roman"/>
          <w:sz w:val="28"/>
          <w:szCs w:val="28"/>
        </w:rPr>
        <w:t xml:space="preserve">инистр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О.В. Савонин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спорта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«__»________20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>
      <w:pPr>
        <w:spacing w:after="0" w:line="240" w:lineRule="auto"/>
        <w:ind w:left="6372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32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</w:t>
      </w:r>
      <w:r>
        <w:rPr>
          <w:rFonts w:ascii="Times New Roman" w:hAnsi="Times New Roman" w:cs="Times New Roman"/>
          <w:sz w:val="20"/>
          <w:szCs w:val="20"/>
        </w:rPr>
        <w:t xml:space="preserve">.</w:t>
      </w:r>
      <w:r>
        <w:rPr>
          <w:rFonts w:ascii="Times New Roman" w:hAnsi="Times New Roman" w:cs="Times New Roman"/>
          <w:sz w:val="20"/>
          <w:szCs w:val="20"/>
        </w:rPr>
        <w:t xml:space="preserve">А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 xml:space="preserve">Радчук</w:t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228 61 02</w:t>
      </w:r>
    </w:p>
    <w:sectPr>
      <w:footerReference w:type="first" r:id="rId8"/>
      <w:pgSz w:w="11906" w:h="16838"/>
      <w:pgMar w:top="1134" w:right="567" w:bottom="1134" w:left="1418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rPr>
        <w:rFonts w:ascii="Times New Roman" w:hAnsi="Times New Roman" w:cs="Times New Roman"/>
        <w:sz w:val="20"/>
        <w:szCs w:val="20"/>
      </w:rPr>
    </w:pPr>
  </w:p>
  <w:p>
    <w:pPr>
      <w:pStyle w:val="a8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О.В. Савонин</w:t>
    </w:r>
  </w:p>
  <w:p>
    <w:pPr>
      <w:pStyle w:val="a8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238 60 98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0"/>
    <w:link w:val="a8"/>
    <w:uiPriority w:val="99"/>
  </w:style>
  <w:style w:type="paragraph" w:styleId="a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7F192-EDB7-444C-B695-CFDAF6B4C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1597</Characters>
  <CharactersWithSpaces>1874</CharactersWithSpaces>
  <Company/>
  <DocSecurity>0</DocSecurity>
  <HyperlinksChanged>false</HyperlinksChanged>
  <Lines>13</Lines>
  <LinksUpToDate>false</LinksUpToDate>
  <Pages>2</Pages>
  <Paragraphs>3</Paragraphs>
  <ScaleCrop>false</ScaleCrop>
  <SharedDoc>false</SharedDoc>
  <Template>Normal</Template>
  <TotalTime>8</TotalTime>
  <Words>280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2024-03-25T07:57:00Z</cp:lastPrinted>
  <dcterms:created xsi:type="dcterms:W3CDTF">2023-02-03T09:19:00Z</dcterms:created>
  <dcterms:modified xsi:type="dcterms:W3CDTF">2024-03-25T07:57:00Z</dcterms:modified>
</cp:coreProperties>
</file>